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35B4" w:rsidRDefault="002F35B4">
      <w:pPr>
        <w:pStyle w:val="ConsPlusTitlePage"/>
      </w:pPr>
    </w:p>
    <w:p w:rsidR="002F35B4" w:rsidRDefault="002F35B4">
      <w:pPr>
        <w:pStyle w:val="ConsPlusNormal"/>
        <w:jc w:val="both"/>
        <w:outlineLvl w:val="0"/>
      </w:pPr>
    </w:p>
    <w:p w:rsidR="002F35B4" w:rsidRDefault="002F35B4">
      <w:pPr>
        <w:pStyle w:val="ConsPlusTitle"/>
        <w:jc w:val="center"/>
        <w:outlineLvl w:val="0"/>
      </w:pPr>
      <w:r>
        <w:t>ПРАВИТЕЛЬСТВО РОССИЙСКОЙ ФЕДЕРАЦИИ</w:t>
      </w:r>
    </w:p>
    <w:p w:rsidR="002F35B4" w:rsidRDefault="002F35B4">
      <w:pPr>
        <w:pStyle w:val="ConsPlusTitle"/>
        <w:jc w:val="center"/>
      </w:pPr>
    </w:p>
    <w:p w:rsidR="002F35B4" w:rsidRDefault="002F35B4">
      <w:pPr>
        <w:pStyle w:val="ConsPlusTitle"/>
        <w:jc w:val="center"/>
      </w:pPr>
      <w:r>
        <w:t>ПОСТАНОВЛЕНИЕ</w:t>
      </w:r>
    </w:p>
    <w:p w:rsidR="002F35B4" w:rsidRDefault="002F35B4">
      <w:pPr>
        <w:pStyle w:val="ConsPlusTitle"/>
        <w:jc w:val="center"/>
      </w:pPr>
      <w:r>
        <w:t>от 18 апреля 2020 г. N 554</w:t>
      </w:r>
    </w:p>
    <w:p w:rsidR="002F35B4" w:rsidRDefault="002F35B4">
      <w:pPr>
        <w:pStyle w:val="ConsPlusTitle"/>
        <w:jc w:val="center"/>
      </w:pPr>
    </w:p>
    <w:p w:rsidR="002F35B4" w:rsidRDefault="002F35B4">
      <w:pPr>
        <w:pStyle w:val="ConsPlusTitle"/>
        <w:jc w:val="center"/>
      </w:pPr>
      <w:r>
        <w:t>О ВНЕСЕНИИ ИЗМЕНЕНИЙ</w:t>
      </w:r>
    </w:p>
    <w:p w:rsidR="002F35B4" w:rsidRDefault="002F35B4">
      <w:pPr>
        <w:pStyle w:val="ConsPlusTitle"/>
        <w:jc w:val="center"/>
      </w:pPr>
      <w:r>
        <w:t>В НЕКОТОРЫЕ АКТЫ ПРАВИТЕЛЬСТВА РОССИЙСКОЙ ФЕДЕРАЦИИ</w:t>
      </w:r>
    </w:p>
    <w:p w:rsidR="002F35B4" w:rsidRDefault="002F35B4">
      <w:pPr>
        <w:pStyle w:val="ConsPlusTitle"/>
        <w:jc w:val="center"/>
      </w:pPr>
      <w:r>
        <w:t xml:space="preserve">ПО ВОПРОСАМ СОВЕРШЕНСТВОВАНИЯ </w:t>
      </w:r>
      <w:bookmarkStart w:id="0" w:name="_GoBack"/>
      <w:r>
        <w:t>ОРГАНИЗАЦИИ УЧЕТА</w:t>
      </w:r>
    </w:p>
    <w:p w:rsidR="002F35B4" w:rsidRDefault="002F35B4">
      <w:pPr>
        <w:pStyle w:val="ConsPlusTitle"/>
        <w:jc w:val="center"/>
      </w:pPr>
      <w:r>
        <w:t>ЭЛЕКТРИЧЕСКОЙ ЭНЕРГИИ</w:t>
      </w:r>
    </w:p>
    <w:bookmarkEnd w:id="0"/>
    <w:p w:rsidR="002F35B4" w:rsidRDefault="002F35B4">
      <w:pPr>
        <w:pStyle w:val="ConsPlusNormal"/>
        <w:ind w:firstLine="540"/>
        <w:jc w:val="both"/>
      </w:pPr>
    </w:p>
    <w:p w:rsidR="002F35B4" w:rsidRDefault="002F35B4">
      <w:pPr>
        <w:pStyle w:val="ConsPlusNormal"/>
        <w:ind w:firstLine="540"/>
        <w:jc w:val="both"/>
      </w:pPr>
      <w:r>
        <w:t>Правительство Российской Федерации постановляет:</w:t>
      </w:r>
    </w:p>
    <w:p w:rsidR="002F35B4" w:rsidRDefault="002F35B4">
      <w:pPr>
        <w:pStyle w:val="ConsPlusNormal"/>
        <w:spacing w:before="220"/>
        <w:ind w:firstLine="540"/>
        <w:jc w:val="both"/>
      </w:pPr>
      <w:r>
        <w:t xml:space="preserve">1. Утвердить прилагаемые </w:t>
      </w:r>
      <w:hyperlink w:anchor="P31" w:history="1">
        <w:r>
          <w:rPr>
            <w:color w:val="0000FF"/>
          </w:rPr>
          <w:t>изменения</w:t>
        </w:r>
      </w:hyperlink>
      <w:r>
        <w:t>, которые вносятся в акты Правительства Российской Федерации по вопросам совершенствования организации учета электрической энергии.</w:t>
      </w:r>
    </w:p>
    <w:p w:rsidR="002F35B4" w:rsidRDefault="002F35B4">
      <w:pPr>
        <w:pStyle w:val="ConsPlusNormal"/>
        <w:spacing w:before="220"/>
        <w:ind w:firstLine="540"/>
        <w:jc w:val="both"/>
      </w:pPr>
      <w:r>
        <w:t xml:space="preserve">2. Установить, что используемые на дату вступления в силу настоящего постановления приборы учета электрической энергии (измерительные трансформаторы), не соответствующие требованиям, указанным в </w:t>
      </w:r>
      <w:hyperlink r:id="rId4" w:history="1">
        <w:r>
          <w:rPr>
            <w:color w:val="0000FF"/>
          </w:rPr>
          <w:t>разделе X</w:t>
        </w:r>
      </w:hyperlink>
      <w:r>
        <w:t xml:space="preserve"> Основных положений функционирования розничных рынков электрической энергии, утвержденных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 могут быть использованы вплоть до истечения установленного для них </w:t>
      </w:r>
      <w:proofErr w:type="spellStart"/>
      <w:r>
        <w:t>межповерочного</w:t>
      </w:r>
      <w:proofErr w:type="spellEnd"/>
      <w:r>
        <w:t xml:space="preserve"> интервала, до истечения срока эксплуатации либо до момента выхода таких приборов учета из строя или их утраты.</w:t>
      </w:r>
    </w:p>
    <w:p w:rsidR="002F35B4" w:rsidRDefault="002F35B4">
      <w:pPr>
        <w:pStyle w:val="ConsPlusNormal"/>
        <w:spacing w:before="220"/>
        <w:ind w:firstLine="540"/>
        <w:jc w:val="both"/>
      </w:pPr>
      <w:r>
        <w:t xml:space="preserve">3. Рекомендовать гарантирующим поставщикам электрической энергии не позднее одного месяца с даты вступления в силу настоящего постановления разместить в центрах очного обслуживания потребителей (покупателей) и на своих сайтах в информационно-телекоммуникационной сети "Интернет" информацию о порядке оснащения </w:t>
      </w:r>
      <w:proofErr w:type="spellStart"/>
      <w:r>
        <w:t>энергопринимающих</w:t>
      </w:r>
      <w:proofErr w:type="spellEnd"/>
      <w:r>
        <w:t xml:space="preserve"> устройств потребителей электрической энергии приборами учета электрической энергии, порядке снятия и передачи показаний приборов учета электрической энергии, лицах (наименовании организаций), на которых возложены обязанности по обеспечению осуществления указанных функций, об иных вопросах организации коммерческого учета электрической энергии (мощности) с учетом изменений, утвержденных настоящим постановлением.</w:t>
      </w:r>
    </w:p>
    <w:p w:rsidR="002F35B4" w:rsidRDefault="002F35B4">
      <w:pPr>
        <w:pStyle w:val="ConsPlusNormal"/>
        <w:spacing w:before="220"/>
        <w:ind w:firstLine="540"/>
        <w:jc w:val="both"/>
      </w:pPr>
      <w:r>
        <w:t>4. Министерству энергетики Российской Федерации, Министерству строительства и жилищно-коммунального хозяйства Российской Федерации, Министерству цифрового развития, связи и массовых коммуникаций Российской Федерации и Федеральной антимонопольной службе обеспечить проведение мониторинга реализации настоящего постановления и о его результатах доложить в Правительство Российской Федерации до 1 июля 2021 г.</w:t>
      </w:r>
    </w:p>
    <w:p w:rsidR="002F35B4" w:rsidRDefault="002F35B4">
      <w:pPr>
        <w:pStyle w:val="ConsPlusNormal"/>
        <w:spacing w:before="220"/>
        <w:ind w:firstLine="540"/>
        <w:jc w:val="both"/>
      </w:pPr>
      <w:r>
        <w:t>5. Настоящее постановление вступает в силу с 1 июля 2020 г.</w:t>
      </w:r>
    </w:p>
    <w:p w:rsidR="002F35B4" w:rsidRDefault="002F35B4">
      <w:pPr>
        <w:pStyle w:val="ConsPlusNormal"/>
        <w:ind w:firstLine="540"/>
        <w:jc w:val="both"/>
      </w:pPr>
    </w:p>
    <w:p w:rsidR="002F35B4" w:rsidRDefault="002F35B4">
      <w:pPr>
        <w:pStyle w:val="ConsPlusNormal"/>
        <w:jc w:val="right"/>
      </w:pPr>
      <w:r>
        <w:t>Председатель Правительства</w:t>
      </w:r>
    </w:p>
    <w:p w:rsidR="002F35B4" w:rsidRDefault="002F35B4">
      <w:pPr>
        <w:pStyle w:val="ConsPlusNormal"/>
        <w:jc w:val="right"/>
      </w:pPr>
      <w:r>
        <w:t>Российской Федерации</w:t>
      </w:r>
    </w:p>
    <w:p w:rsidR="002F35B4" w:rsidRDefault="002F35B4">
      <w:pPr>
        <w:pStyle w:val="ConsPlusNormal"/>
        <w:jc w:val="right"/>
      </w:pPr>
      <w:r>
        <w:t>М.МИШУСТИН</w:t>
      </w:r>
    </w:p>
    <w:p w:rsidR="002F35B4" w:rsidRDefault="002F35B4">
      <w:pPr>
        <w:pStyle w:val="ConsPlusNormal"/>
        <w:ind w:firstLine="540"/>
        <w:jc w:val="both"/>
      </w:pPr>
    </w:p>
    <w:p w:rsidR="002F35B4" w:rsidRDefault="002F35B4">
      <w:pPr>
        <w:pStyle w:val="ConsPlusNormal"/>
        <w:ind w:firstLine="540"/>
        <w:jc w:val="both"/>
      </w:pPr>
    </w:p>
    <w:p w:rsidR="002F35B4" w:rsidRDefault="002F35B4">
      <w:pPr>
        <w:pStyle w:val="ConsPlusNormal"/>
        <w:ind w:firstLine="540"/>
        <w:jc w:val="both"/>
      </w:pPr>
    </w:p>
    <w:p w:rsidR="002F35B4" w:rsidRDefault="002F35B4">
      <w:pPr>
        <w:pStyle w:val="ConsPlusNormal"/>
        <w:ind w:firstLine="540"/>
        <w:jc w:val="both"/>
      </w:pPr>
    </w:p>
    <w:p w:rsidR="002F35B4" w:rsidRDefault="002F35B4">
      <w:pPr>
        <w:pStyle w:val="ConsPlusNormal"/>
        <w:ind w:firstLine="540"/>
        <w:jc w:val="both"/>
      </w:pPr>
    </w:p>
    <w:p w:rsidR="002F35B4" w:rsidRDefault="002F35B4">
      <w:pPr>
        <w:pStyle w:val="ConsPlusNormal"/>
        <w:jc w:val="right"/>
        <w:outlineLvl w:val="0"/>
      </w:pPr>
      <w:r>
        <w:t>Утверждены</w:t>
      </w:r>
    </w:p>
    <w:p w:rsidR="002F35B4" w:rsidRDefault="002F35B4">
      <w:pPr>
        <w:pStyle w:val="ConsPlusNormal"/>
        <w:jc w:val="right"/>
      </w:pPr>
      <w:r>
        <w:t>постановлением Правительства</w:t>
      </w:r>
    </w:p>
    <w:p w:rsidR="002F35B4" w:rsidRDefault="002F35B4">
      <w:pPr>
        <w:pStyle w:val="ConsPlusNormal"/>
        <w:jc w:val="right"/>
      </w:pPr>
      <w:r>
        <w:t>Российской Федерации</w:t>
      </w:r>
    </w:p>
    <w:p w:rsidR="002F35B4" w:rsidRDefault="002F35B4">
      <w:pPr>
        <w:pStyle w:val="ConsPlusNormal"/>
        <w:jc w:val="right"/>
      </w:pPr>
      <w:r>
        <w:lastRenderedPageBreak/>
        <w:t>от 18 апреля 2020 г. N 554</w:t>
      </w:r>
    </w:p>
    <w:p w:rsidR="002F35B4" w:rsidRDefault="002F35B4">
      <w:pPr>
        <w:pStyle w:val="ConsPlusNormal"/>
        <w:ind w:firstLine="540"/>
        <w:jc w:val="both"/>
      </w:pPr>
    </w:p>
    <w:p w:rsidR="002F35B4" w:rsidRDefault="002F35B4">
      <w:pPr>
        <w:pStyle w:val="ConsPlusTitle"/>
        <w:jc w:val="center"/>
      </w:pPr>
      <w:bookmarkStart w:id="1" w:name="P31"/>
      <w:bookmarkEnd w:id="1"/>
      <w:r>
        <w:t>ИЗМЕНЕНИЯ,</w:t>
      </w:r>
    </w:p>
    <w:p w:rsidR="002F35B4" w:rsidRDefault="002F35B4">
      <w:pPr>
        <w:pStyle w:val="ConsPlusTitle"/>
        <w:jc w:val="center"/>
      </w:pPr>
      <w:r>
        <w:t>КОТОРЫЕ ВНОСЯТСЯ В АКТЫ ПРАВИТЕЛЬСТВА РОССИЙСКОЙ ФЕДЕРАЦИИ</w:t>
      </w:r>
    </w:p>
    <w:p w:rsidR="002F35B4" w:rsidRDefault="002F35B4">
      <w:pPr>
        <w:pStyle w:val="ConsPlusTitle"/>
        <w:jc w:val="center"/>
      </w:pPr>
      <w:r>
        <w:t>ПО ВОПРОСАМ СОВЕРШЕНСТВОВАНИЯ ОРГАНИЗАЦИИ УЧЕТА</w:t>
      </w:r>
    </w:p>
    <w:p w:rsidR="002F35B4" w:rsidRDefault="002F35B4">
      <w:pPr>
        <w:pStyle w:val="ConsPlusTitle"/>
        <w:jc w:val="center"/>
      </w:pPr>
      <w:r>
        <w:t>ЭЛЕКТРИЧЕСКОЙ ЭНЕРГИИ</w:t>
      </w:r>
    </w:p>
    <w:p w:rsidR="002F35B4" w:rsidRDefault="002F35B4">
      <w:pPr>
        <w:pStyle w:val="ConsPlusNormal"/>
        <w:ind w:firstLine="540"/>
        <w:jc w:val="both"/>
      </w:pPr>
    </w:p>
    <w:p w:rsidR="002F35B4" w:rsidRDefault="002F35B4">
      <w:pPr>
        <w:pStyle w:val="ConsPlusNormal"/>
        <w:ind w:firstLine="540"/>
        <w:jc w:val="both"/>
      </w:pPr>
      <w:r>
        <w:t xml:space="preserve">1. В Основных </w:t>
      </w:r>
      <w:hyperlink r:id="rId5" w:history="1">
        <w:r>
          <w:rPr>
            <w:color w:val="0000FF"/>
          </w:rPr>
          <w:t>положениях</w:t>
        </w:r>
      </w:hyperlink>
      <w:r>
        <w:t xml:space="preserve"> функционирования розничных рынков электрической энергии, утвержденных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 (Собрание законодательства Российской Федерации, 2012, N 23, ст. 3008; 2013, N 1, ст. 45, 68; N 5, ст. 407; N 31, ст. 4226; N 32, ст. 4309; N 35, ст. 4523, 4528; 2014, N 7, ст. 689; N 32, ст. 4521; 2015, N 5, ст. 827; N 10, ст. 1540, 1541; N 23, ст. 3312; N 28, ст. 4244; N 37, ст. 5153; 2016, N 9, ст. 1266; N 22, ст. 3212; N 42, ст. 5942; N 44, ст. 6135; N 51, ст. 7372; 2017, N 1, ст. 178; N 2, ст. 338; N 8, ст. 1230; N 20, ст. 2927; N 21, ст. 3009; N 23, ст. 3323; N 29, ст. 4372; N 31, ст. 4923; N 32, ст. 5077; N 36, ст. 5441; N 45, ст. 6674; N 47, ст. 6987, 6997; 2018, N 3, ст. 543; N 28, ст. 4212, 4223; N 34, ст. 5483; N 39, ст. 5970; N 41, ст. 6241; N 51, ст. 8007; N 53, ст. 8666; 2019, N 26, ст. 3453; 2020, N 2, ст. 189):</w:t>
      </w:r>
    </w:p>
    <w:p w:rsidR="002F35B4" w:rsidRDefault="002F35B4">
      <w:pPr>
        <w:pStyle w:val="ConsPlusNormal"/>
        <w:spacing w:before="220"/>
        <w:ind w:firstLine="540"/>
        <w:jc w:val="both"/>
      </w:pPr>
      <w:r>
        <w:t xml:space="preserve">а) </w:t>
      </w:r>
      <w:hyperlink r:id="rId6" w:history="1">
        <w:r>
          <w:rPr>
            <w:color w:val="0000FF"/>
          </w:rPr>
          <w:t>абзац шестнадцатый пункта 2</w:t>
        </w:r>
      </w:hyperlink>
      <w:r>
        <w:t xml:space="preserve"> изложить в следующей редакции:</w:t>
      </w:r>
    </w:p>
    <w:p w:rsidR="002F35B4" w:rsidRDefault="002F35B4">
      <w:pPr>
        <w:pStyle w:val="ConsPlusNormal"/>
        <w:spacing w:before="220"/>
        <w:ind w:firstLine="540"/>
        <w:jc w:val="both"/>
      </w:pPr>
      <w:r>
        <w:t>"</w:t>
      </w:r>
      <w:proofErr w:type="spellStart"/>
      <w:r>
        <w:t>безучетное</w:t>
      </w:r>
      <w:proofErr w:type="spellEnd"/>
      <w:r>
        <w:t xml:space="preserve"> потребление" - потребление электрической энергии с нарушением установленного договором энергоснабжения (купли-продажи (поставки) электрической энергии (мощности), оказания услуг по передаче электрической энергии) и настоящим документом порядка учета электрической энергии со стороны потребителя (покупателя), выразившимся во вмешательстве в работу прибора учета, измерительного комплекса, измерительных трансформаторов тока и (или) напряжения, соединенных между собой по установленной схеме вторичными цепями, через которые приборы учета установлены (подключены) (далее - измерительные трансформаторы), системы учета, компонентов интеллектуальной системы учета электрической энергии (мощности) в случаях нарушения целостности (повреждения) прибора учета, измерительного комплекса, измерительных трансформаторов, нарушения (повреждения) пломб и (или) знаков визуального контроля, нанесенных на прибор учета, измерительный комплекс, измерительные трансформаторы, систему учета, компоненты интеллектуальной системы электрической энергии (мощности), на приспособления, препятствующие доступу к ним, расположенные до места установки прибора учета электрической энергии (точки измерения прибором учета), когда в соответствии с настоящим документом прибор учета, измерительный комплекс, измерительные трансформаторы, система учета, компоненты интеллектуальной системы учета электрической энергии (мощности) установлены в границах балансовой принадлежности потребителя (покупателя) и (или) в границах земельного участка, принадлежащего такому потребителю на праве собственности или ином законном основании, на котором расположены </w:t>
      </w:r>
      <w:proofErr w:type="spellStart"/>
      <w:r>
        <w:t>энергопринимающие</w:t>
      </w:r>
      <w:proofErr w:type="spellEnd"/>
      <w:r>
        <w:t xml:space="preserve"> устройства потребителя (далее - границы земельного участка) или, если обязанность по обеспечению целостности и сохранности прибора учета, измерительного комплекса, измерительных трансформаторов (системы учета) возложена на потребителя (покупателя), а также с нарушением указанного порядка, обнаруженным в границах балансовой принадлежности потребителя (покупателя) подключения </w:t>
      </w:r>
      <w:proofErr w:type="spellStart"/>
      <w:r>
        <w:t>энергопринимающих</w:t>
      </w:r>
      <w:proofErr w:type="spellEnd"/>
      <w:r>
        <w:t xml:space="preserve"> устройств до точки измерения прибором учета или в границах земельного участка потребителя (покупателя) подключения до точки измерения прибором учета </w:t>
      </w:r>
      <w:proofErr w:type="spellStart"/>
      <w:r>
        <w:t>энергопринимающих</w:t>
      </w:r>
      <w:proofErr w:type="spellEnd"/>
      <w:r>
        <w:t xml:space="preserve"> устройств, расположенных в границах этого земельного участка.";</w:t>
      </w:r>
    </w:p>
    <w:p w:rsidR="002F35B4" w:rsidRDefault="002F35B4">
      <w:pPr>
        <w:pStyle w:val="ConsPlusNormal"/>
        <w:spacing w:before="220"/>
        <w:ind w:firstLine="540"/>
        <w:jc w:val="both"/>
      </w:pPr>
      <w:r>
        <w:t xml:space="preserve">б) </w:t>
      </w:r>
      <w:hyperlink r:id="rId7" w:history="1">
        <w:r>
          <w:rPr>
            <w:color w:val="0000FF"/>
          </w:rPr>
          <w:t>раздел I</w:t>
        </w:r>
      </w:hyperlink>
      <w:r>
        <w:t xml:space="preserve"> дополнить пунктом 8(1) следующего содержания:</w:t>
      </w:r>
    </w:p>
    <w:p w:rsidR="002F35B4" w:rsidRDefault="002F35B4">
      <w:pPr>
        <w:pStyle w:val="ConsPlusNormal"/>
        <w:spacing w:before="220"/>
        <w:ind w:firstLine="540"/>
        <w:jc w:val="both"/>
      </w:pPr>
      <w:r>
        <w:t xml:space="preserve">"8(1). Для целей настоящего документа под уведомлением понимается вручение уведомления лицу, которому оно адресовано, или его направление такому лицу одним из следующих способов (за исключением случаев, когда для отдельных видов уведомлений прямо </w:t>
      </w:r>
      <w:r>
        <w:lastRenderedPageBreak/>
        <w:t>предусмотрены иные способы):</w:t>
      </w:r>
    </w:p>
    <w:p w:rsidR="002F35B4" w:rsidRDefault="002F35B4">
      <w:pPr>
        <w:pStyle w:val="ConsPlusNormal"/>
        <w:spacing w:before="220"/>
        <w:ind w:firstLine="540"/>
        <w:jc w:val="both"/>
      </w:pPr>
      <w:r>
        <w:t>а) заказное почтовое отправление - если адресатом является гражданин, то уведомление отправляется по адресу регистрации гражданина или месту жительства, или по адресу, который гражданин указал сам в договоре энергоснабжения (купли-продажи (поставки) электрической энергии (мощности), оказания услуг по передаче электрической энергии), или, если адресатом является индивидуальный предприниматель или юридическое лицо, то уведомление отправляется по адресу, указанному в Едином государственном реестре индивидуальных предпринимателей или Едином государственном реестре юридических лиц, или по адресу, указанному индивидуальным предпринимателем или юридическим лицом в соответствующем договоре. Уведомления, направленные по указанным адресам, считаются полученными, даже если соответствующее лицо фактически не проживает (не находится) по указанному адресу, по истечении контрольных сроков пересылки письменной корреспонденции;</w:t>
      </w:r>
    </w:p>
    <w:p w:rsidR="002F35B4" w:rsidRDefault="002F35B4">
      <w:pPr>
        <w:pStyle w:val="ConsPlusNormal"/>
        <w:spacing w:before="220"/>
        <w:ind w:firstLine="540"/>
        <w:jc w:val="both"/>
      </w:pPr>
      <w:r>
        <w:t>б) включение текста уведомления в счет на оплату потребленной электрической энергии (мощности), оказанных услуг по передаче электрической энергии и (или) услуг, оказание которых является неотъемлемой частью процесса поставки электрической энергии потребителям;</w:t>
      </w:r>
    </w:p>
    <w:p w:rsidR="002F35B4" w:rsidRDefault="002F35B4">
      <w:pPr>
        <w:pStyle w:val="ConsPlusNormal"/>
        <w:spacing w:before="220"/>
        <w:ind w:firstLine="540"/>
        <w:jc w:val="both"/>
      </w:pPr>
      <w:r>
        <w:t>в) электронная почта - по адресу электронной почты, который указан в соответствующем договоре. При этом уведомление считается полученным в момент его направления;</w:t>
      </w:r>
    </w:p>
    <w:p w:rsidR="002F35B4" w:rsidRDefault="002F35B4">
      <w:pPr>
        <w:pStyle w:val="ConsPlusNormal"/>
        <w:spacing w:before="220"/>
        <w:ind w:firstLine="540"/>
        <w:jc w:val="both"/>
      </w:pPr>
      <w:r>
        <w:t>г) направление короткого текстового сообщения (далее - смс-сообщение) на выделенный оператором подвижной радиотелефонной связи абонентский номер (далее - номер мобильного телефона), который указан в соответствующем договоре. При этом уведомление считается полученным в момент его направления;</w:t>
      </w:r>
    </w:p>
    <w:p w:rsidR="002F35B4" w:rsidRDefault="002F35B4">
      <w:pPr>
        <w:pStyle w:val="ConsPlusNormal"/>
        <w:spacing w:before="220"/>
        <w:ind w:firstLine="540"/>
        <w:jc w:val="both"/>
      </w:pPr>
      <w:r>
        <w:t>д) факсимильная или другие телекоммуникационные каналы связи - при условии наличия возможности достоверно установить, от кого исходило сообщение и кому оно адресовано. При этом уведомление считается полученным в момент его направления.";</w:t>
      </w:r>
    </w:p>
    <w:p w:rsidR="002F35B4" w:rsidRDefault="002F35B4">
      <w:pPr>
        <w:pStyle w:val="ConsPlusNormal"/>
        <w:spacing w:before="220"/>
        <w:ind w:firstLine="540"/>
        <w:jc w:val="both"/>
      </w:pPr>
      <w:r>
        <w:t xml:space="preserve">в) в </w:t>
      </w:r>
      <w:hyperlink r:id="rId8" w:history="1">
        <w:r>
          <w:rPr>
            <w:color w:val="0000FF"/>
          </w:rPr>
          <w:t>пункте 16</w:t>
        </w:r>
      </w:hyperlink>
      <w:r>
        <w:t>:</w:t>
      </w:r>
    </w:p>
    <w:p w:rsidR="002F35B4" w:rsidRDefault="002F35B4">
      <w:pPr>
        <w:pStyle w:val="ConsPlusNormal"/>
        <w:spacing w:before="220"/>
        <w:ind w:firstLine="540"/>
        <w:jc w:val="both"/>
      </w:pPr>
      <w:r>
        <w:t xml:space="preserve">в </w:t>
      </w:r>
      <w:hyperlink r:id="rId9" w:history="1">
        <w:r>
          <w:rPr>
            <w:color w:val="0000FF"/>
          </w:rPr>
          <w:t>абзаце первом</w:t>
        </w:r>
      </w:hyperlink>
      <w:r>
        <w:t xml:space="preserve"> слова "для потребителей" исключить;</w:t>
      </w:r>
    </w:p>
    <w:p w:rsidR="002F35B4" w:rsidRDefault="002F35B4">
      <w:pPr>
        <w:pStyle w:val="ConsPlusNormal"/>
        <w:spacing w:before="220"/>
        <w:ind w:firstLine="540"/>
        <w:jc w:val="both"/>
      </w:pPr>
      <w:hyperlink r:id="rId10" w:history="1">
        <w:r>
          <w:rPr>
            <w:color w:val="0000FF"/>
          </w:rPr>
          <w:t>абзац пятый</w:t>
        </w:r>
      </w:hyperlink>
      <w:r>
        <w:t xml:space="preserve"> изложить в следующей редакции:</w:t>
      </w:r>
    </w:p>
    <w:p w:rsidR="002F35B4" w:rsidRDefault="002F35B4">
      <w:pPr>
        <w:pStyle w:val="ConsPlusNormal"/>
        <w:spacing w:before="220"/>
        <w:ind w:firstLine="540"/>
        <w:jc w:val="both"/>
      </w:pPr>
      <w:r>
        <w:t xml:space="preserve">"требование о снятии показаний приборов учета лицом, ответственным за снятие показаний приборов учета в соответствии с разделом X настоящего документа, на дату и время, установленные в соответствии с абзацем четвертым настоящего пункта, и об их передаче не позднее 2 месяцев с даты снятия в адрес гарантирующего поставщика, предложение о заключении договора которого принято потребителем в соответствии с пунктом 21 настоящего документа, либо в иных случаях - в адрес сетевой организации, с которой потребителем заключен договор оказания услуг по передаче электрической энергии, а при </w:t>
      </w:r>
      <w:proofErr w:type="spellStart"/>
      <w:r>
        <w:t>незаключении</w:t>
      </w:r>
      <w:proofErr w:type="spellEnd"/>
      <w:r>
        <w:t xml:space="preserve"> такого договора - в адрес сетевой организации, к объектам электросетевого хозяйства которой присоединены </w:t>
      </w:r>
      <w:proofErr w:type="spellStart"/>
      <w:r>
        <w:t>энергопринимающие</w:t>
      </w:r>
      <w:proofErr w:type="spellEnd"/>
      <w:r>
        <w:t xml:space="preserve"> устройства потребителя. При этом если лицом, ответственным за снятие показаний приборов учета, является сетевая организация, такие показания передаются в адрес соответствующего гарантирующего поставщика не позднее 10 рабочих дней с даты их снятия;";</w:t>
      </w:r>
    </w:p>
    <w:p w:rsidR="002F35B4" w:rsidRDefault="002F35B4">
      <w:pPr>
        <w:pStyle w:val="ConsPlusNormal"/>
        <w:spacing w:before="220"/>
        <w:ind w:firstLine="540"/>
        <w:jc w:val="both"/>
      </w:pPr>
      <w:r>
        <w:t xml:space="preserve">г) в предложении первом </w:t>
      </w:r>
      <w:hyperlink r:id="rId11" w:history="1">
        <w:r>
          <w:rPr>
            <w:color w:val="0000FF"/>
          </w:rPr>
          <w:t>пункта 22</w:t>
        </w:r>
      </w:hyperlink>
      <w:r>
        <w:t xml:space="preserve"> слово "потребителем" заменить словами "субъектом розничных рынков";</w:t>
      </w:r>
    </w:p>
    <w:p w:rsidR="002F35B4" w:rsidRDefault="002F35B4">
      <w:pPr>
        <w:pStyle w:val="ConsPlusNormal"/>
        <w:spacing w:before="220"/>
        <w:ind w:firstLine="540"/>
        <w:jc w:val="both"/>
      </w:pPr>
      <w:r>
        <w:t xml:space="preserve">д) </w:t>
      </w:r>
      <w:hyperlink r:id="rId12" w:history="1">
        <w:r>
          <w:rPr>
            <w:color w:val="0000FF"/>
          </w:rPr>
          <w:t>абзац второй пункта 32</w:t>
        </w:r>
      </w:hyperlink>
      <w:r>
        <w:t xml:space="preserve"> после слов "утвержденными постановлением Правительства Российской Федерации от 27 декабря 2004 г. N 861" дополнить словами "(далее - Правила технологического присоединения)";</w:t>
      </w:r>
    </w:p>
    <w:p w:rsidR="002F35B4" w:rsidRDefault="002F35B4">
      <w:pPr>
        <w:pStyle w:val="ConsPlusNormal"/>
        <w:spacing w:before="220"/>
        <w:ind w:firstLine="540"/>
        <w:jc w:val="both"/>
      </w:pPr>
      <w:r>
        <w:t xml:space="preserve">е) в </w:t>
      </w:r>
      <w:hyperlink r:id="rId13" w:history="1">
        <w:r>
          <w:rPr>
            <w:color w:val="0000FF"/>
          </w:rPr>
          <w:t>абзаце первом пункта 39(1)</w:t>
        </w:r>
      </w:hyperlink>
      <w:r>
        <w:t xml:space="preserve"> слова "</w:t>
      </w:r>
      <w:proofErr w:type="spellStart"/>
      <w:r>
        <w:t>энергопринимающих</w:t>
      </w:r>
      <w:proofErr w:type="spellEnd"/>
      <w:r>
        <w:t xml:space="preserve"> устройств потребителей </w:t>
      </w:r>
      <w:r>
        <w:lastRenderedPageBreak/>
        <w:t>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исключить;</w:t>
      </w:r>
    </w:p>
    <w:p w:rsidR="002F35B4" w:rsidRDefault="002F35B4">
      <w:pPr>
        <w:pStyle w:val="ConsPlusNormal"/>
        <w:spacing w:before="220"/>
        <w:ind w:firstLine="540"/>
        <w:jc w:val="both"/>
      </w:pPr>
      <w:r>
        <w:t xml:space="preserve">ж) в </w:t>
      </w:r>
      <w:hyperlink r:id="rId14" w:history="1">
        <w:r>
          <w:rPr>
            <w:color w:val="0000FF"/>
          </w:rPr>
          <w:t>пункте 40</w:t>
        </w:r>
      </w:hyperlink>
      <w:r>
        <w:t>:</w:t>
      </w:r>
    </w:p>
    <w:p w:rsidR="002F35B4" w:rsidRDefault="002F35B4">
      <w:pPr>
        <w:pStyle w:val="ConsPlusNormal"/>
        <w:spacing w:before="220"/>
        <w:ind w:firstLine="540"/>
        <w:jc w:val="both"/>
      </w:pPr>
      <w:hyperlink r:id="rId15" w:history="1">
        <w:r>
          <w:rPr>
            <w:color w:val="0000FF"/>
          </w:rPr>
          <w:t>абзац девятый</w:t>
        </w:r>
      </w:hyperlink>
      <w:r>
        <w:t xml:space="preserve"> изложить в следующей редакции:</w:t>
      </w:r>
    </w:p>
    <w:p w:rsidR="002F35B4" w:rsidRDefault="002F35B4">
      <w:pPr>
        <w:pStyle w:val="ConsPlusNormal"/>
        <w:spacing w:before="220"/>
        <w:ind w:firstLine="540"/>
        <w:jc w:val="both"/>
      </w:pPr>
      <w:r>
        <w:t>"условия о порядке учета электрической энергии (мощности) с использованием приборов учета и порядке взаимодействия сторон договора в процессе такого учета, указанные в пункте 42 настоящего документа, характеристики приборов учета, имеющихся на дату заключения договора, и условия о порядке определения объема и стоимости потребления электрической энергии (мощности) в случае отсутствия приборов учета и в иных случаях, когда в соответствии с настоящим документом подлежат применению расчетные способы;";</w:t>
      </w:r>
    </w:p>
    <w:p w:rsidR="002F35B4" w:rsidRDefault="002F35B4">
      <w:pPr>
        <w:pStyle w:val="ConsPlusNormal"/>
        <w:spacing w:before="220"/>
        <w:ind w:firstLine="540"/>
        <w:jc w:val="both"/>
      </w:pPr>
      <w:hyperlink r:id="rId16" w:history="1">
        <w:r>
          <w:rPr>
            <w:color w:val="0000FF"/>
          </w:rPr>
          <w:t>абзац четырнадцатый</w:t>
        </w:r>
      </w:hyperlink>
      <w:r>
        <w:t xml:space="preserve"> изложить в следующей редакции:</w:t>
      </w:r>
    </w:p>
    <w:p w:rsidR="002F35B4" w:rsidRDefault="002F35B4">
      <w:pPr>
        <w:pStyle w:val="ConsPlusNormal"/>
        <w:spacing w:before="220"/>
        <w:ind w:firstLine="540"/>
        <w:jc w:val="both"/>
      </w:pPr>
      <w:r>
        <w:t>"неустойка в размере и в случаях, которые предусмотрены разделом X настоящего документа;";</w:t>
      </w:r>
    </w:p>
    <w:p w:rsidR="002F35B4" w:rsidRDefault="002F35B4">
      <w:pPr>
        <w:pStyle w:val="ConsPlusNormal"/>
        <w:spacing w:before="220"/>
        <w:ind w:firstLine="540"/>
        <w:jc w:val="both"/>
      </w:pPr>
      <w:r>
        <w:t xml:space="preserve">з) в </w:t>
      </w:r>
      <w:hyperlink r:id="rId17" w:history="1">
        <w:r>
          <w:rPr>
            <w:color w:val="0000FF"/>
          </w:rPr>
          <w:t>абзаце четвертом пункта 41</w:t>
        </w:r>
      </w:hyperlink>
      <w:r>
        <w:t xml:space="preserve"> слова "</w:t>
      </w:r>
      <w:proofErr w:type="spellStart"/>
      <w:r>
        <w:t>энергопринимающих</w:t>
      </w:r>
      <w:proofErr w:type="spellEnd"/>
      <w: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исключить;</w:t>
      </w:r>
    </w:p>
    <w:p w:rsidR="002F35B4" w:rsidRDefault="002F35B4">
      <w:pPr>
        <w:pStyle w:val="ConsPlusNormal"/>
        <w:spacing w:before="220"/>
        <w:ind w:firstLine="540"/>
        <w:jc w:val="both"/>
      </w:pPr>
      <w:r>
        <w:t xml:space="preserve">и) в </w:t>
      </w:r>
      <w:hyperlink r:id="rId18" w:history="1">
        <w:r>
          <w:rPr>
            <w:color w:val="0000FF"/>
          </w:rPr>
          <w:t>пункте 42</w:t>
        </w:r>
      </w:hyperlink>
      <w:r>
        <w:t>:</w:t>
      </w:r>
    </w:p>
    <w:p w:rsidR="002F35B4" w:rsidRDefault="002F35B4">
      <w:pPr>
        <w:pStyle w:val="ConsPlusNormal"/>
        <w:spacing w:before="220"/>
        <w:ind w:firstLine="540"/>
        <w:jc w:val="both"/>
      </w:pPr>
      <w:hyperlink r:id="rId19" w:history="1">
        <w:r>
          <w:rPr>
            <w:color w:val="0000FF"/>
          </w:rPr>
          <w:t>абзац второй</w:t>
        </w:r>
      </w:hyperlink>
      <w:r>
        <w:t xml:space="preserve"> изложить в следующей редакции:</w:t>
      </w:r>
    </w:p>
    <w:p w:rsidR="002F35B4" w:rsidRDefault="002F35B4">
      <w:pPr>
        <w:pStyle w:val="ConsPlusNormal"/>
        <w:spacing w:before="220"/>
        <w:ind w:firstLine="540"/>
        <w:jc w:val="both"/>
      </w:pPr>
      <w:r>
        <w:t>"порядок установки и допуска установленного прибора учета в эксплуатацию лицом, обязанным осуществлять такие действия в соответствии с законодательством Российской Федерации об электроэнергетике, в том числе порядок действий потребителя (покупателя) и гарантирующего поставщика, которые они обязаны совершить в целях обеспечения установки и допуска установленного прибора учета в эксплуатацию;";</w:t>
      </w:r>
    </w:p>
    <w:p w:rsidR="002F35B4" w:rsidRDefault="002F35B4">
      <w:pPr>
        <w:pStyle w:val="ConsPlusNormal"/>
        <w:spacing w:before="220"/>
        <w:ind w:firstLine="540"/>
        <w:jc w:val="both"/>
      </w:pPr>
      <w:hyperlink r:id="rId20" w:history="1">
        <w:r>
          <w:rPr>
            <w:color w:val="0000FF"/>
          </w:rPr>
          <w:t>абзац четвертый</w:t>
        </w:r>
      </w:hyperlink>
      <w:r>
        <w:t xml:space="preserve"> изложить в следующей редакции:</w:t>
      </w:r>
    </w:p>
    <w:p w:rsidR="002F35B4" w:rsidRDefault="002F35B4">
      <w:pPr>
        <w:pStyle w:val="ConsPlusNormal"/>
        <w:spacing w:before="220"/>
        <w:ind w:firstLine="540"/>
        <w:jc w:val="both"/>
      </w:pPr>
      <w:r>
        <w:t>"наименование и контакты юридического лица, ответственного в соответствии с законодательством Российской Федерации об электроэнергетике за эксплуатацию прибора учета;";</w:t>
      </w:r>
    </w:p>
    <w:p w:rsidR="002F35B4" w:rsidRDefault="002F35B4">
      <w:pPr>
        <w:pStyle w:val="ConsPlusNormal"/>
        <w:spacing w:before="220"/>
        <w:ind w:firstLine="540"/>
        <w:jc w:val="both"/>
      </w:pPr>
      <w:hyperlink r:id="rId21" w:history="1">
        <w:r>
          <w:rPr>
            <w:color w:val="0000FF"/>
          </w:rPr>
          <w:t>абзацы шестой</w:t>
        </w:r>
      </w:hyperlink>
      <w:r>
        <w:t xml:space="preserve"> и </w:t>
      </w:r>
      <w:hyperlink r:id="rId22" w:history="1">
        <w:r>
          <w:rPr>
            <w:color w:val="0000FF"/>
          </w:rPr>
          <w:t>седьмой</w:t>
        </w:r>
      </w:hyperlink>
      <w:r>
        <w:t xml:space="preserve"> изложить в следующей редакции:</w:t>
      </w:r>
    </w:p>
    <w:p w:rsidR="002F35B4" w:rsidRDefault="002F35B4">
      <w:pPr>
        <w:pStyle w:val="ConsPlusNormal"/>
        <w:spacing w:before="220"/>
        <w:ind w:firstLine="540"/>
        <w:jc w:val="both"/>
      </w:pPr>
      <w:r>
        <w:t>"порядок, способы и периодичность снятия и передачи показаний приборов учета ответственным лицом, обязанным осуществлять указанные действия в соответствии с настоящим документом;</w:t>
      </w:r>
    </w:p>
    <w:p w:rsidR="002F35B4" w:rsidRDefault="002F35B4">
      <w:pPr>
        <w:pStyle w:val="ConsPlusNormal"/>
        <w:spacing w:before="220"/>
        <w:ind w:firstLine="540"/>
        <w:jc w:val="both"/>
      </w:pPr>
      <w:r>
        <w:t>порядок сообщения о выходе прибора учета (измерительного комплекса, измерительных трансформаторов) из строя и его утрате;";</w:t>
      </w:r>
    </w:p>
    <w:p w:rsidR="002F35B4" w:rsidRDefault="002F35B4">
      <w:pPr>
        <w:pStyle w:val="ConsPlusNormal"/>
        <w:spacing w:before="220"/>
        <w:ind w:firstLine="540"/>
        <w:jc w:val="both"/>
      </w:pPr>
      <w:hyperlink r:id="rId23" w:history="1">
        <w:r>
          <w:rPr>
            <w:color w:val="0000FF"/>
          </w:rPr>
          <w:t>абзац восьмой</w:t>
        </w:r>
      </w:hyperlink>
      <w:r>
        <w:t xml:space="preserve"> признать утратившим силу;</w:t>
      </w:r>
    </w:p>
    <w:p w:rsidR="002F35B4" w:rsidRDefault="002F35B4">
      <w:pPr>
        <w:pStyle w:val="ConsPlusNormal"/>
        <w:spacing w:before="220"/>
        <w:ind w:firstLine="540"/>
        <w:jc w:val="both"/>
      </w:pPr>
      <w:hyperlink r:id="rId24" w:history="1">
        <w:r>
          <w:rPr>
            <w:color w:val="0000FF"/>
          </w:rPr>
          <w:t>абзац девятый</w:t>
        </w:r>
      </w:hyperlink>
      <w:r>
        <w:t xml:space="preserve"> изложить в следующей редакции:</w:t>
      </w:r>
    </w:p>
    <w:p w:rsidR="002F35B4" w:rsidRDefault="002F35B4">
      <w:pPr>
        <w:pStyle w:val="ConsPlusNormal"/>
        <w:spacing w:before="220"/>
        <w:ind w:firstLine="540"/>
        <w:jc w:val="both"/>
      </w:pPr>
      <w:r>
        <w:t xml:space="preserve">"обязанность потребителя (покупателя) по обеспечению доступа к месту установки прибора учета представителей организаций, уполномоченных на совершение действий по установке, вводу в эксплуатацию и демонтажу прибора учета, проверке и снятию показаний, в том числе контрольному снятию показаний, в случаях и в порядке, которые предусмотрены разделом X </w:t>
      </w:r>
      <w:r>
        <w:lastRenderedPageBreak/>
        <w:t>настоящего документа.";</w:t>
      </w:r>
    </w:p>
    <w:p w:rsidR="002F35B4" w:rsidRDefault="002F35B4">
      <w:pPr>
        <w:pStyle w:val="ConsPlusNormal"/>
        <w:spacing w:before="220"/>
        <w:ind w:firstLine="540"/>
        <w:jc w:val="both"/>
      </w:pPr>
      <w:hyperlink r:id="rId25" w:history="1">
        <w:r>
          <w:rPr>
            <w:color w:val="0000FF"/>
          </w:rPr>
          <w:t>абзац одиннадцатый</w:t>
        </w:r>
      </w:hyperlink>
      <w:r>
        <w:t xml:space="preserve"> изложить в следующей редакции:</w:t>
      </w:r>
    </w:p>
    <w:p w:rsidR="002F35B4" w:rsidRDefault="002F35B4">
      <w:pPr>
        <w:pStyle w:val="ConsPlusNormal"/>
        <w:spacing w:before="220"/>
        <w:ind w:firstLine="540"/>
        <w:jc w:val="both"/>
      </w:pPr>
      <w:r>
        <w:t>"В случае если точки поставки на день заключения договора не оборудованы приборами учета, договор должен также содержать указание на лицо, обязанное в соответствии с законодательством Российской Федерации об электроэнергетике осуществлять действия по обеспечению оборудования точек поставки приборами учета электрической энергии, а также условия о порядке определения объема потребления электрической энергии (мощности), оказанных услуг по передаче электрической энергии в случае отсутствия приборов учета и в иных случаях, когда подлежат применению расчетные способы в соответствии с разделом X настоящего документа.";</w:t>
      </w:r>
    </w:p>
    <w:p w:rsidR="002F35B4" w:rsidRDefault="002F35B4">
      <w:pPr>
        <w:pStyle w:val="ConsPlusNormal"/>
        <w:spacing w:before="220"/>
        <w:ind w:firstLine="540"/>
        <w:jc w:val="both"/>
      </w:pPr>
      <w:r>
        <w:t xml:space="preserve">к) </w:t>
      </w:r>
      <w:hyperlink r:id="rId26" w:history="1">
        <w:r>
          <w:rPr>
            <w:color w:val="0000FF"/>
          </w:rPr>
          <w:t>абзац восьмой пункта 43</w:t>
        </w:r>
      </w:hyperlink>
      <w:r>
        <w:t xml:space="preserve"> признать утратившим силу;</w:t>
      </w:r>
    </w:p>
    <w:p w:rsidR="002F35B4" w:rsidRDefault="002F35B4">
      <w:pPr>
        <w:pStyle w:val="ConsPlusNormal"/>
        <w:spacing w:before="220"/>
        <w:ind w:firstLine="540"/>
        <w:jc w:val="both"/>
      </w:pPr>
      <w:r>
        <w:t xml:space="preserve">л) в </w:t>
      </w:r>
      <w:hyperlink r:id="rId27" w:history="1">
        <w:r>
          <w:rPr>
            <w:color w:val="0000FF"/>
          </w:rPr>
          <w:t>абзаце первом пункта 45</w:t>
        </w:r>
      </w:hyperlink>
      <w:r>
        <w:t xml:space="preserve"> слова "</w:t>
      </w:r>
      <w:proofErr w:type="spellStart"/>
      <w:r>
        <w:t>энергопринимающих</w:t>
      </w:r>
      <w:proofErr w:type="spellEnd"/>
      <w: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Российской Федерации от 27 декабря 2004 г. N 861" исключить;</w:t>
      </w:r>
    </w:p>
    <w:p w:rsidR="002F35B4" w:rsidRDefault="002F35B4">
      <w:pPr>
        <w:pStyle w:val="ConsPlusNormal"/>
        <w:spacing w:before="220"/>
        <w:ind w:firstLine="540"/>
        <w:jc w:val="both"/>
      </w:pPr>
      <w:r>
        <w:t xml:space="preserve">м) </w:t>
      </w:r>
      <w:hyperlink r:id="rId28" w:history="1">
        <w:r>
          <w:rPr>
            <w:color w:val="0000FF"/>
          </w:rPr>
          <w:t>абзац первый пункта 63</w:t>
        </w:r>
      </w:hyperlink>
      <w:r>
        <w:t xml:space="preserve"> изложить в следующей редакции:</w:t>
      </w:r>
    </w:p>
    <w:p w:rsidR="002F35B4" w:rsidRDefault="002F35B4">
      <w:pPr>
        <w:pStyle w:val="ConsPlusNormal"/>
        <w:spacing w:before="220"/>
        <w:ind w:firstLine="540"/>
        <w:jc w:val="both"/>
      </w:pPr>
      <w:r>
        <w:t xml:space="preserve">"63. В отношении субъекта розничных рынков, владеющего на праве собственности или ином законном основании объектом по производству электрической энергии (мощности) и </w:t>
      </w:r>
      <w:proofErr w:type="spellStart"/>
      <w:r>
        <w:t>энергопринимающими</w:t>
      </w:r>
      <w:proofErr w:type="spellEnd"/>
      <w:r>
        <w:t xml:space="preserve"> устройствами, соединенными принадлежащими этому субъекту на праве собственности или ином законном основании объектами электросетевого хозяйства, по которым осуществляется передача всего или части объема электрической энергии, потребляемой указанными </w:t>
      </w:r>
      <w:proofErr w:type="spellStart"/>
      <w:r>
        <w:t>энергопринимающими</w:t>
      </w:r>
      <w:proofErr w:type="spellEnd"/>
      <w:r>
        <w:t xml:space="preserve"> устройствами такого субъекта, в целях участия на розничных рынках в отношениях по продаже электрической энергии (мощности), произведенной на принадлежащих ему объектах по производству электрической энергии (мощности), должен быть обеспечен раздельный почасовой учет производства и собственного потребления электрической энергии в порядке, предусмотренном разделом X настоящего документа. Владелец соответствующих объектов по производству электрической энергии (мощности) и </w:t>
      </w:r>
      <w:proofErr w:type="spellStart"/>
      <w:r>
        <w:t>энергопринимающих</w:t>
      </w:r>
      <w:proofErr w:type="spellEnd"/>
      <w:r>
        <w:t xml:space="preserve"> устройств обязан обеспечить доступ к месту установки прибора учета представителей организаций, уполномоченных на совершение действий по установке, вводу в эксплуатацию и демонтажу прибора учета, проверке и снятию показаний, в том числе контрольному снятию показаний.";</w:t>
      </w:r>
    </w:p>
    <w:p w:rsidR="002F35B4" w:rsidRDefault="002F35B4">
      <w:pPr>
        <w:pStyle w:val="ConsPlusNormal"/>
        <w:spacing w:before="220"/>
        <w:ind w:firstLine="540"/>
        <w:jc w:val="both"/>
      </w:pPr>
      <w:r>
        <w:t xml:space="preserve">н) </w:t>
      </w:r>
      <w:hyperlink r:id="rId29" w:history="1">
        <w:r>
          <w:rPr>
            <w:color w:val="0000FF"/>
          </w:rPr>
          <w:t>абзац одиннадцатый пункта 64</w:t>
        </w:r>
      </w:hyperlink>
      <w:r>
        <w:t xml:space="preserve"> изложить в следующей редакции:</w:t>
      </w:r>
    </w:p>
    <w:p w:rsidR="002F35B4" w:rsidRDefault="002F35B4">
      <w:pPr>
        <w:pStyle w:val="ConsPlusNormal"/>
        <w:spacing w:before="220"/>
        <w:ind w:firstLine="540"/>
        <w:jc w:val="both"/>
      </w:pPr>
      <w:r>
        <w:t xml:space="preserve">"наличие и надлежащее функционирование приборов учета, установленных в отношении объекта по производству электрической энергии (мощности) и </w:t>
      </w:r>
      <w:proofErr w:type="spellStart"/>
      <w:r>
        <w:t>энергопринимающих</w:t>
      </w:r>
      <w:proofErr w:type="spellEnd"/>
      <w:r>
        <w:t xml:space="preserve"> устройств (объектов электросетевого хозяйства), относительно которых заключен договор, позволяющих измерять почасовые объемы производства и потребления электрической энергии, перечень таких приборов учета, а также условие о снятии и передаче показаний таких приборов учета гарантирующему поставщику в сроки и в порядке, которые установлены разделом X настоящего документа;";</w:t>
      </w:r>
    </w:p>
    <w:p w:rsidR="002F35B4" w:rsidRDefault="002F35B4">
      <w:pPr>
        <w:pStyle w:val="ConsPlusNormal"/>
        <w:spacing w:before="220"/>
        <w:ind w:firstLine="540"/>
        <w:jc w:val="both"/>
      </w:pPr>
      <w:r>
        <w:t xml:space="preserve">о) в </w:t>
      </w:r>
      <w:hyperlink r:id="rId30" w:history="1">
        <w:r>
          <w:rPr>
            <w:color w:val="0000FF"/>
          </w:rPr>
          <w:t>абзацах пятом</w:t>
        </w:r>
      </w:hyperlink>
      <w:r>
        <w:t xml:space="preserve"> и </w:t>
      </w:r>
      <w:hyperlink r:id="rId31" w:history="1">
        <w:r>
          <w:rPr>
            <w:color w:val="0000FF"/>
          </w:rPr>
          <w:t>девятом пункта 65</w:t>
        </w:r>
      </w:hyperlink>
      <w:r>
        <w:t xml:space="preserve"> слова "установленные пунктами 161 и 164 настоящего документа" заменить словами "установленные разделом X настоящего документа";</w:t>
      </w:r>
    </w:p>
    <w:p w:rsidR="002F35B4" w:rsidRDefault="002F35B4">
      <w:pPr>
        <w:pStyle w:val="ConsPlusNormal"/>
        <w:spacing w:before="220"/>
        <w:ind w:firstLine="540"/>
        <w:jc w:val="both"/>
      </w:pPr>
      <w:r>
        <w:t xml:space="preserve">п) </w:t>
      </w:r>
      <w:hyperlink r:id="rId32" w:history="1">
        <w:r>
          <w:rPr>
            <w:color w:val="0000FF"/>
          </w:rPr>
          <w:t>абзац седьмой пункта 65(1)</w:t>
        </w:r>
      </w:hyperlink>
      <w:r>
        <w:t xml:space="preserve"> изложить в следующей редакции:</w:t>
      </w:r>
    </w:p>
    <w:p w:rsidR="002F35B4" w:rsidRDefault="002F35B4">
      <w:pPr>
        <w:pStyle w:val="ConsPlusNormal"/>
        <w:spacing w:before="220"/>
        <w:ind w:firstLine="540"/>
        <w:jc w:val="both"/>
      </w:pPr>
      <w:r>
        <w:t xml:space="preserve">"наличие и надлежащее функционирование приборов учета, установленных в отношении квалифицированных генерирующих объектов, относительно которых заключен договор, </w:t>
      </w:r>
      <w:r>
        <w:lastRenderedPageBreak/>
        <w:t>позволяющих измерять почасовые объемы производства электрической энергии, перечень таких приборов учета, а также условие о снятии и передаче показаний таких приборов учета гарантирующему поставщику в сроки и в порядке, которые установлены разделом X настоящего документа;";</w:t>
      </w:r>
    </w:p>
    <w:p w:rsidR="002F35B4" w:rsidRDefault="002F35B4">
      <w:pPr>
        <w:pStyle w:val="ConsPlusNormal"/>
        <w:spacing w:before="220"/>
        <w:ind w:firstLine="540"/>
        <w:jc w:val="both"/>
      </w:pPr>
      <w:r>
        <w:t xml:space="preserve">р) </w:t>
      </w:r>
      <w:hyperlink r:id="rId33" w:history="1">
        <w:r>
          <w:rPr>
            <w:color w:val="0000FF"/>
          </w:rPr>
          <w:t>пункт 76</w:t>
        </w:r>
      </w:hyperlink>
      <w:r>
        <w:t xml:space="preserve"> изложить в следующей редакции:</w:t>
      </w:r>
    </w:p>
    <w:p w:rsidR="002F35B4" w:rsidRDefault="002F35B4">
      <w:pPr>
        <w:pStyle w:val="ConsPlusNormal"/>
        <w:spacing w:before="220"/>
        <w:ind w:firstLine="540"/>
        <w:jc w:val="both"/>
      </w:pPr>
      <w:r>
        <w:t>"76. Гарантирующий поставщик не вправе устанавливать в договорах энергоснабжения с гражданами, указанными в пункте 71 настоящего документа, иные требования к приборам учета электрической энергии, кроме требований, предусмотренных разделом X настоящего документа и иными нормативными правовыми актами. При этом установка приборов учета электрической энергии осуществляется лицом, на которое в соответствии с законодательством Российской Федерации об электроэнергетике возложена такая обязанность.";</w:t>
      </w:r>
    </w:p>
    <w:p w:rsidR="002F35B4" w:rsidRDefault="002F35B4">
      <w:pPr>
        <w:pStyle w:val="ConsPlusNormal"/>
        <w:spacing w:before="220"/>
        <w:ind w:firstLine="540"/>
        <w:jc w:val="both"/>
      </w:pPr>
      <w:r>
        <w:t xml:space="preserve">с) </w:t>
      </w:r>
      <w:hyperlink r:id="rId34" w:history="1">
        <w:r>
          <w:rPr>
            <w:color w:val="0000FF"/>
          </w:rPr>
          <w:t>абзац одиннадцатый пункта 85</w:t>
        </w:r>
      </w:hyperlink>
      <w:r>
        <w:t xml:space="preserve"> изложить в следующей редакции:</w:t>
      </w:r>
    </w:p>
    <w:p w:rsidR="002F35B4" w:rsidRDefault="002F35B4">
      <w:pPr>
        <w:pStyle w:val="ConsPlusNormal"/>
        <w:spacing w:before="220"/>
        <w:ind w:firstLine="540"/>
        <w:jc w:val="both"/>
      </w:pPr>
      <w:r>
        <w:t>"Для осуществления окончательных расчетов за электрическую энергию (мощность) лицо, уполномоченное в соответствии с разделом X настоящего документа на совершение указанных действий, обязано обеспечить предоставление гарантирующему поставщику (</w:t>
      </w:r>
      <w:proofErr w:type="spellStart"/>
      <w:r>
        <w:t>энергосбытовой</w:t>
      </w:r>
      <w:proofErr w:type="spellEnd"/>
      <w:r>
        <w:t xml:space="preserve">, </w:t>
      </w:r>
      <w:proofErr w:type="spellStart"/>
      <w:r>
        <w:t>энергоснабжающей</w:t>
      </w:r>
      <w:proofErr w:type="spellEnd"/>
      <w:r>
        <w:t xml:space="preserve"> организации) показания приборов учета, используемых для расчетов по договору, на дату расторжения или изменения договора.";</w:t>
      </w:r>
    </w:p>
    <w:p w:rsidR="002F35B4" w:rsidRDefault="002F35B4">
      <w:pPr>
        <w:pStyle w:val="ConsPlusNormal"/>
        <w:spacing w:before="220"/>
        <w:ind w:firstLine="540"/>
        <w:jc w:val="both"/>
      </w:pPr>
      <w:r>
        <w:t xml:space="preserve">т) </w:t>
      </w:r>
      <w:hyperlink r:id="rId35" w:history="1">
        <w:r>
          <w:rPr>
            <w:color w:val="0000FF"/>
          </w:rPr>
          <w:t>абзац двадцать четвертый пункта 88</w:t>
        </w:r>
      </w:hyperlink>
      <w:r>
        <w:t xml:space="preserve"> признать утратившим силу;</w:t>
      </w:r>
    </w:p>
    <w:p w:rsidR="002F35B4" w:rsidRDefault="002F35B4">
      <w:pPr>
        <w:pStyle w:val="ConsPlusNormal"/>
        <w:spacing w:before="220"/>
        <w:ind w:firstLine="540"/>
        <w:jc w:val="both"/>
      </w:pPr>
      <w:r>
        <w:t xml:space="preserve">у) в </w:t>
      </w:r>
      <w:hyperlink r:id="rId36" w:history="1">
        <w:r>
          <w:rPr>
            <w:color w:val="0000FF"/>
          </w:rPr>
          <w:t>абзаце пятом пункта 113</w:t>
        </w:r>
      </w:hyperlink>
      <w:r>
        <w:t xml:space="preserve"> слова "в пункте 164" заменить словами "в разделе X";</w:t>
      </w:r>
    </w:p>
    <w:p w:rsidR="002F35B4" w:rsidRDefault="002F35B4">
      <w:pPr>
        <w:pStyle w:val="ConsPlusNormal"/>
        <w:spacing w:before="220"/>
        <w:ind w:firstLine="540"/>
        <w:jc w:val="both"/>
      </w:pPr>
      <w:r>
        <w:t xml:space="preserve">ф) в </w:t>
      </w:r>
      <w:hyperlink r:id="rId37" w:history="1">
        <w:r>
          <w:rPr>
            <w:color w:val="0000FF"/>
          </w:rPr>
          <w:t>пункте 119</w:t>
        </w:r>
      </w:hyperlink>
      <w:r>
        <w:t xml:space="preserve"> слова "</w:t>
      </w:r>
      <w:proofErr w:type="spellStart"/>
      <w:r>
        <w:t>энергопринимающих</w:t>
      </w:r>
      <w:proofErr w:type="spellEnd"/>
      <w:r>
        <w:t xml:space="preserve"> устройств потребителей электрической энергии, объектов по производству электрической энергии (мощности), а также объектов электросетевого хозяйства, принадлежащих сетевым организациям и иным лицам, к электрическим сетям" исключить;</w:t>
      </w:r>
    </w:p>
    <w:p w:rsidR="002F35B4" w:rsidRDefault="002F35B4">
      <w:pPr>
        <w:pStyle w:val="ConsPlusNormal"/>
        <w:spacing w:before="220"/>
        <w:ind w:firstLine="540"/>
        <w:jc w:val="both"/>
      </w:pPr>
      <w:r>
        <w:t xml:space="preserve">х) </w:t>
      </w:r>
      <w:hyperlink r:id="rId38" w:history="1">
        <w:r>
          <w:rPr>
            <w:color w:val="0000FF"/>
          </w:rPr>
          <w:t>абзац второй пункта 129</w:t>
        </w:r>
      </w:hyperlink>
      <w:r>
        <w:t xml:space="preserve"> изложить в следующей редакции:</w:t>
      </w:r>
    </w:p>
    <w:p w:rsidR="002F35B4" w:rsidRDefault="002F35B4">
      <w:pPr>
        <w:pStyle w:val="ConsPlusNormal"/>
        <w:spacing w:before="220"/>
        <w:ind w:firstLine="540"/>
        <w:jc w:val="both"/>
      </w:pPr>
      <w:r>
        <w:t xml:space="preserve">"При этом определение объема потребления электрической энергии объектами электросетевого хозяйства иных владельцев осуществляется в порядке, установленном разделом X настоящего документа, а в случае непредставления показаний, двукратного </w:t>
      </w:r>
      <w:proofErr w:type="spellStart"/>
      <w:r>
        <w:t>недопуска</w:t>
      </w:r>
      <w:proofErr w:type="spellEnd"/>
      <w:r>
        <w:t xml:space="preserve"> для целей проведения проверки или отсутствия приборов учета на границе таких объектов электросетевого хозяйства определение объемов потребления электрической энергии осуществляется в соответствии с разделом X настоящего документа.";</w:t>
      </w:r>
    </w:p>
    <w:p w:rsidR="002F35B4" w:rsidRDefault="002F35B4">
      <w:pPr>
        <w:pStyle w:val="ConsPlusNormal"/>
        <w:spacing w:before="220"/>
        <w:ind w:firstLine="540"/>
        <w:jc w:val="both"/>
      </w:pPr>
      <w:r>
        <w:t xml:space="preserve">ц) </w:t>
      </w:r>
      <w:hyperlink r:id="rId39" w:history="1">
        <w:r>
          <w:rPr>
            <w:color w:val="0000FF"/>
          </w:rPr>
          <w:t>раздел X</w:t>
        </w:r>
      </w:hyperlink>
      <w:r>
        <w:t xml:space="preserve"> изложить в следующей редакции:</w:t>
      </w:r>
    </w:p>
    <w:p w:rsidR="002F35B4" w:rsidRDefault="002F35B4">
      <w:pPr>
        <w:pStyle w:val="ConsPlusNormal"/>
        <w:jc w:val="center"/>
      </w:pPr>
    </w:p>
    <w:p w:rsidR="002F35B4" w:rsidRDefault="002F35B4">
      <w:pPr>
        <w:pStyle w:val="ConsPlusNormal"/>
        <w:jc w:val="center"/>
      </w:pPr>
      <w:r>
        <w:t>"X. Правила организации учета электрической энергии</w:t>
      </w:r>
    </w:p>
    <w:p w:rsidR="002F35B4" w:rsidRDefault="002F35B4">
      <w:pPr>
        <w:pStyle w:val="ConsPlusNormal"/>
        <w:jc w:val="center"/>
      </w:pPr>
      <w:r>
        <w:t>на розничных рынках</w:t>
      </w:r>
    </w:p>
    <w:p w:rsidR="002F35B4" w:rsidRDefault="002F35B4">
      <w:pPr>
        <w:pStyle w:val="ConsPlusNormal"/>
        <w:jc w:val="center"/>
      </w:pPr>
    </w:p>
    <w:p w:rsidR="002F35B4" w:rsidRDefault="002F35B4">
      <w:pPr>
        <w:pStyle w:val="ConsPlusNormal"/>
        <w:ind w:firstLine="540"/>
        <w:jc w:val="both"/>
      </w:pPr>
      <w:r>
        <w:t>136. Гарантирующие поставщики и сетевые организации обеспечивают коммерческий учет электрической энергии (мощности) на розничных рынках, в том числе путем приобретения, установки, замены, допуска в эксплуатацию приборов учета электрической энергии и (или) иного оборудования, а также нематериальных активов, которые необходимы для обеспечения коммерческого учета электрической энергии (мощности), и последующей их эксплуатации, том числе посредством интеллектуальных систем учета электрической энергии (мощности):</w:t>
      </w:r>
    </w:p>
    <w:p w:rsidR="002F35B4" w:rsidRDefault="002F35B4">
      <w:pPr>
        <w:pStyle w:val="ConsPlusNormal"/>
        <w:spacing w:before="220"/>
        <w:ind w:firstLine="540"/>
        <w:jc w:val="both"/>
      </w:pPr>
      <w:r>
        <w:t>при отсутствии, выходе из строя, утрате, истечении срока эксплуатации или истечении интервала между поверками приборов учета электрической энергии и (или) иного оборудования, которые используются для коммерческого учета электрической энергии (мощности), в том числе не принадлежащих сетевой организации (гарантирующему поставщику);</w:t>
      </w:r>
    </w:p>
    <w:p w:rsidR="002F35B4" w:rsidRDefault="002F35B4">
      <w:pPr>
        <w:pStyle w:val="ConsPlusNormal"/>
        <w:spacing w:before="220"/>
        <w:ind w:firstLine="540"/>
        <w:jc w:val="both"/>
      </w:pPr>
      <w:r>
        <w:lastRenderedPageBreak/>
        <w:t xml:space="preserve">в процессе технологического присоединения </w:t>
      </w:r>
      <w:proofErr w:type="spellStart"/>
      <w:r>
        <w:t>энергопринимающих</w:t>
      </w:r>
      <w:proofErr w:type="spellEnd"/>
      <w:r>
        <w:t xml:space="preserve"> устройств (объектов электросетевого хозяйства, объектов по производству электрической энергии (мощности), за исключением установленных Федеральным </w:t>
      </w:r>
      <w:hyperlink r:id="rId40" w:history="1">
        <w:r>
          <w:rPr>
            <w:color w:val="0000FF"/>
          </w:rPr>
          <w:t>законом</w:t>
        </w:r>
      </w:hyperlink>
      <w:r>
        <w:t xml:space="preserve"> "Об электроэнергетике" случаев оснащения вводимых в эксплуатацию многоквартирных жилых домов индивидуальными, общими (для коммунальной квартиры) и коллективными (общедомовыми) приборами учета электрической энергии, которые обеспечивают возможность их присоединения к интеллектуальным системам учета электрической энергии (мощности).</w:t>
      </w:r>
    </w:p>
    <w:p w:rsidR="002F35B4" w:rsidRDefault="002F35B4">
      <w:pPr>
        <w:pStyle w:val="ConsPlusNormal"/>
        <w:spacing w:before="220"/>
        <w:ind w:firstLine="540"/>
        <w:jc w:val="both"/>
      </w:pPr>
      <w:r>
        <w:t xml:space="preserve">Сетевые организации обеспечивают коммерческий учет электрической энергии (мощности) в отношении непосредственно или опосредованно присоединенных к принадлежащим им на праве собственности или ином законном основании объектам электросетевого хозяйства, </w:t>
      </w:r>
      <w:proofErr w:type="spellStart"/>
      <w:r>
        <w:t>энергопринимающих</w:t>
      </w:r>
      <w:proofErr w:type="spellEnd"/>
      <w:r>
        <w:t xml:space="preserve"> устройств потребителей электрической энергии (мощности) (за исключением установки и замены коллективных (общедомовых) приборов учета электрической энергии), приобретающих электрическую энергию на розничных рынках, объектов по производству электрической энергии (мощности) на розничных рынках и объектов электросетевого хозяйства.</w:t>
      </w:r>
    </w:p>
    <w:p w:rsidR="002F35B4" w:rsidRDefault="002F35B4">
      <w:pPr>
        <w:pStyle w:val="ConsPlusNormal"/>
        <w:spacing w:before="220"/>
        <w:ind w:firstLine="540"/>
        <w:jc w:val="both"/>
      </w:pPr>
      <w:r>
        <w:t>При этом соответствующие обязанности в точках присоединения объектов электросетевого хозяйства одной сетевой организации к объектам электросетевого хозяйства другой сетевой организации, если иное не установлено соглашением между такими сетевыми организациями, возлагаются на ту сетевую организацию, центры питания которой по отношению к такой точке присоединения имеют более высокий класс напряжения, а при равенстве классов напряжения центров питания - на сетевую организацию, чей объект электросетевого хозяйства, в котором имеется техническая возможность установки прибора учета, находится ближе к точке присоединения.</w:t>
      </w:r>
    </w:p>
    <w:p w:rsidR="002F35B4" w:rsidRDefault="002F35B4">
      <w:pPr>
        <w:pStyle w:val="ConsPlusNormal"/>
        <w:spacing w:before="220"/>
        <w:ind w:firstLine="540"/>
        <w:jc w:val="both"/>
      </w:pPr>
      <w:r>
        <w:t>Гарантирующие поставщики обеспечивают коммерческий учет электрической энергии (мощности) на розничных рынках в отношении расположенных в их зоне деятельности многоквартирных домов (за исключением помещений многоквартирных домов, электроснабжение которых осуществляется без использования общего имущества), включая установку коллективных (общедомовых) приборов учета электрической энергии.</w:t>
      </w:r>
    </w:p>
    <w:p w:rsidR="002F35B4" w:rsidRDefault="002F35B4">
      <w:pPr>
        <w:pStyle w:val="ConsPlusNormal"/>
        <w:spacing w:before="220"/>
        <w:ind w:firstLine="540"/>
        <w:jc w:val="both"/>
      </w:pPr>
      <w:r>
        <w:t>Под эксплуатацией прибора учета для целей настоящего документа понимается выполнение действий, обеспечивающих функционирование прибора учета и (или) иного оборудования, используемых для обеспечения коммерческого учета электрической энергии (мощности), в соответствии с его назначением на всех стадиях его жизненного цикла со дня допуска в эксплуатацию и до выхода из строя, включающих в том числе осмотры прибора учета и (или) иного оборудования, используемых для обеспечения коммерческого учета электрической энергии (мощности), а также техническое обслуживание прибора учета и (или) иного оборудования (при необходимости) и проведение своевременной поверки.</w:t>
      </w:r>
    </w:p>
    <w:p w:rsidR="002F35B4" w:rsidRDefault="002F35B4">
      <w:pPr>
        <w:pStyle w:val="ConsPlusNormal"/>
        <w:spacing w:before="220"/>
        <w:ind w:firstLine="540"/>
        <w:jc w:val="both"/>
      </w:pPr>
      <w:r>
        <w:t>Под допуском прибора учета в эксплуатацию в целях применения настоящего документа понимается процедура, в ходе которой проверяется и определяется готовность прибора учета к его использованию при осуществлении расчетов за электрическую энергию (мощность) и которая завершается документальным оформлением результатов допуска.</w:t>
      </w:r>
    </w:p>
    <w:p w:rsidR="002F35B4" w:rsidRDefault="002F35B4">
      <w:pPr>
        <w:pStyle w:val="ConsPlusNormal"/>
        <w:spacing w:before="220"/>
        <w:ind w:firstLine="540"/>
        <w:jc w:val="both"/>
      </w:pPr>
      <w:r>
        <w:t>Под установкой прибора учета для целей настоящего документа понимаются работы по монтажу такого прибора учета и (или) иного оборудования, которые необходимы для обеспечения коммерческого учета электрической энергии (мощности) в точке поставки.</w:t>
      </w:r>
    </w:p>
    <w:p w:rsidR="002F35B4" w:rsidRDefault="002F35B4">
      <w:pPr>
        <w:pStyle w:val="ConsPlusNormal"/>
        <w:spacing w:before="220"/>
        <w:ind w:firstLine="540"/>
        <w:jc w:val="both"/>
      </w:pPr>
      <w:proofErr w:type="gramStart"/>
      <w:r>
        <w:t>Под заменой прибора</w:t>
      </w:r>
      <w:proofErr w:type="gramEnd"/>
      <w:r>
        <w:t xml:space="preserve"> учета для целей настоящего документа понимаются работы по демонтажу ранее установленного прибора учета и (или) иного оборудования, которые используются для обеспечения коммерческого учета электрической энергии (мощности) и работы по установке прибора учета.</w:t>
      </w:r>
    </w:p>
    <w:p w:rsidR="002F35B4" w:rsidRDefault="002F35B4">
      <w:pPr>
        <w:pStyle w:val="ConsPlusNormal"/>
        <w:spacing w:before="220"/>
        <w:ind w:firstLine="540"/>
        <w:jc w:val="both"/>
      </w:pPr>
      <w:r>
        <w:t xml:space="preserve">Под утратой прибора учета для целей настоящего постановления понимается отсутствие </w:t>
      </w:r>
      <w:r>
        <w:lastRenderedPageBreak/>
        <w:t xml:space="preserve">результатов измерений и информации о состоянии такого прибора учета по истечении 180 дней с даты последнего снятия показаний с прибора учета, в том числе вследствие двукратного </w:t>
      </w:r>
      <w:proofErr w:type="spellStart"/>
      <w:r>
        <w:t>недопуска</w:t>
      </w:r>
      <w:proofErr w:type="spellEnd"/>
      <w:r>
        <w:t xml:space="preserve"> сетевой организации (гарантирующего поставщика - в отношении коллективного (общедомового) прибора учета) к месту установки прибора учета в целях исполнения возложенных на соответствующего субъекта обязанностей.</w:t>
      </w:r>
    </w:p>
    <w:p w:rsidR="002F35B4" w:rsidRDefault="002F35B4">
      <w:pPr>
        <w:pStyle w:val="ConsPlusNormal"/>
        <w:spacing w:before="220"/>
        <w:ind w:firstLine="540"/>
        <w:jc w:val="both"/>
      </w:pPr>
      <w:r>
        <w:t>Расходы гарантирующих поставщиков и сетевых организаций, понесенные ими для исполнения обязанностей, указанных в настоящем разделе, учитываются в составе сбытовых надбавок гарантирующих поставщиков, тарифов на услуги по передаче электрической энергии и плате за технологическое присоединение в соответствии с Основами ценообразования в области регулируемых цен (тарифов) в электроэнергетике. Не допускается взимание отдельной (дополнительной) платы с субъектов розничных рынков в связи с выполнением соответствующих обязанностей.</w:t>
      </w:r>
    </w:p>
    <w:p w:rsidR="002F35B4" w:rsidRDefault="002F35B4">
      <w:pPr>
        <w:pStyle w:val="ConsPlusNormal"/>
        <w:spacing w:before="220"/>
        <w:ind w:firstLine="540"/>
        <w:jc w:val="both"/>
      </w:pPr>
      <w:r>
        <w:t>Сетевые организации (гарантирующие поставщики) вправе за отдельную плату осуществлять установку, замену приборов учета до истечения их срока поверки или эксплуатации в случаях, не связанных с утратой, выходом из строя или неисправностью прибора учета, при обращении потребителя, производителя электрической энергии (мощности) на розничном рынке, а также предоставлять услуги, не включенные в минимальный набор функций интеллектуальных систем учета электрической энергии (мощности), с использованием приборов учета и результатов измерений таких приборов учета.</w:t>
      </w:r>
    </w:p>
    <w:p w:rsidR="002F35B4" w:rsidRDefault="002F35B4">
      <w:pPr>
        <w:pStyle w:val="ConsPlusNormal"/>
        <w:spacing w:before="220"/>
        <w:ind w:firstLine="540"/>
        <w:jc w:val="both"/>
      </w:pPr>
      <w:r>
        <w:t>137. В состав иного оборудования, которое используется для коммерческого учета электрической энергии (мощности), входят:</w:t>
      </w:r>
    </w:p>
    <w:p w:rsidR="002F35B4" w:rsidRDefault="002F35B4">
      <w:pPr>
        <w:pStyle w:val="ConsPlusNormal"/>
        <w:spacing w:before="220"/>
        <w:ind w:firstLine="540"/>
        <w:jc w:val="both"/>
      </w:pPr>
      <w:r>
        <w:t>измерительные трансформаторы;</w:t>
      </w:r>
    </w:p>
    <w:p w:rsidR="002F35B4" w:rsidRDefault="002F35B4">
      <w:pPr>
        <w:pStyle w:val="ConsPlusNormal"/>
        <w:spacing w:before="220"/>
        <w:ind w:firstLine="540"/>
        <w:jc w:val="both"/>
      </w:pPr>
      <w:r>
        <w:t>коммутационное оборудование и оборудование защиты прибора учета от токов короткого замыкания;</w:t>
      </w:r>
    </w:p>
    <w:p w:rsidR="002F35B4" w:rsidRDefault="002F35B4">
      <w:pPr>
        <w:pStyle w:val="ConsPlusNormal"/>
        <w:spacing w:before="220"/>
        <w:ind w:firstLine="540"/>
        <w:jc w:val="both"/>
      </w:pPr>
      <w:r>
        <w:t>материалы и оборудование для монтажа прибора учета (измерительного комплекса) в месте его установки;</w:t>
      </w:r>
    </w:p>
    <w:p w:rsidR="002F35B4" w:rsidRDefault="002F35B4">
      <w:pPr>
        <w:pStyle w:val="ConsPlusNormal"/>
        <w:spacing w:before="220"/>
        <w:ind w:firstLine="540"/>
        <w:jc w:val="both"/>
      </w:pPr>
      <w:r>
        <w:t>материалы и оборудование для организации вторичных цепей измерительного комплекса;</w:t>
      </w:r>
    </w:p>
    <w:p w:rsidR="002F35B4" w:rsidRDefault="002F35B4">
      <w:pPr>
        <w:pStyle w:val="ConsPlusNormal"/>
        <w:spacing w:before="220"/>
        <w:ind w:firstLine="540"/>
        <w:jc w:val="both"/>
      </w:pPr>
      <w:r>
        <w:t>устройства, предназначенные для удаленного сбора, обработки, передачи показаний приборов учета электрической энергии, обеспечивающие информационный обмен, хранение показаний приборов учета электрической энергии, удаленное управление ее компонентами, устройствами и приборами учета электрической энергии.</w:t>
      </w:r>
    </w:p>
    <w:p w:rsidR="002F35B4" w:rsidRDefault="002F35B4">
      <w:pPr>
        <w:pStyle w:val="ConsPlusNormal"/>
        <w:spacing w:before="220"/>
        <w:ind w:firstLine="540"/>
        <w:jc w:val="both"/>
      </w:pPr>
      <w:r>
        <w:t xml:space="preserve">В состав иного оборудования, которое используется для коммерческого учета электрической энергии (мощности), приобретение, установку и замену которого осуществляют гарантирующие поставщики и сетевые организации, не входят измерительные трансформаторы, используемые для обеспечения коммерческого учета электрической энергии в отношении объектов по производству электрической энергии (мощности) на розничных рынках, а также в составе измерительных комплексов на подстанциях с уровнем высшего напряжения выше 20 </w:t>
      </w:r>
      <w:proofErr w:type="spellStart"/>
      <w:r>
        <w:t>кВ.</w:t>
      </w:r>
      <w:proofErr w:type="spellEnd"/>
    </w:p>
    <w:p w:rsidR="002F35B4" w:rsidRDefault="002F35B4">
      <w:pPr>
        <w:pStyle w:val="ConsPlusNormal"/>
        <w:spacing w:before="220"/>
        <w:ind w:firstLine="540"/>
        <w:jc w:val="both"/>
      </w:pPr>
      <w:r>
        <w:t xml:space="preserve">Приобретение, установка, замена, эксплуатация и поверка измерительных трансформаторов, используемых для обеспечения коммерческого учета электрической энергии в составе измерительных комплексов, установленных или устанавливаемых на подстанциях с уровнем высшего напряжения 20 </w:t>
      </w:r>
      <w:proofErr w:type="spellStart"/>
      <w:r>
        <w:t>кВ</w:t>
      </w:r>
      <w:proofErr w:type="spellEnd"/>
      <w:r>
        <w:t xml:space="preserve"> и выше, а также в отношении объектов по производству электрической энергии (мощности) на розничных рынках, осуществляются собственником (владельцем) соответствующих подстанций, объектов по производству электрической энергии (мощности) на розничных рынках.</w:t>
      </w:r>
    </w:p>
    <w:p w:rsidR="002F35B4" w:rsidRDefault="002F35B4">
      <w:pPr>
        <w:pStyle w:val="ConsPlusNormal"/>
        <w:spacing w:before="220"/>
        <w:ind w:firstLine="540"/>
        <w:jc w:val="both"/>
      </w:pPr>
      <w:r>
        <w:t xml:space="preserve">Замена измерительных трансформаторов, входящих в состав иного оборудования, которое </w:t>
      </w:r>
      <w:r>
        <w:lastRenderedPageBreak/>
        <w:t>используется для коммерческого учета электрической энергии (мощности), приобретение, установку и замену которого осуществляют гарантирующие поставщики и сетевые организации, при истечении интервала между их поверками осуществляется сетевыми организациями и гарантирующими поставщиками, в случае если в результате их поверки в порядке, установленном законодательством Российской Федерации об обеспечении единства измерений, не подтверждено их соответствие метрологическим требованиям. Обязанности по организации проведения такой поверки и сопутствующие расходы несут гарантирующие поставщики и сетевые организации.</w:t>
      </w:r>
    </w:p>
    <w:p w:rsidR="002F35B4" w:rsidRDefault="002F35B4">
      <w:pPr>
        <w:pStyle w:val="ConsPlusNormal"/>
        <w:spacing w:before="220"/>
        <w:ind w:firstLine="540"/>
        <w:jc w:val="both"/>
      </w:pPr>
      <w:r>
        <w:t>138. В случаях, не относящихся к предоставлению коммунальных услуг, коммерческий учет электрической энергии, используемой гражданами, осуществляется в соответствии с настоящим документом.</w:t>
      </w:r>
    </w:p>
    <w:p w:rsidR="002F35B4" w:rsidRDefault="002F35B4">
      <w:pPr>
        <w:pStyle w:val="ConsPlusNormal"/>
        <w:spacing w:before="220"/>
        <w:ind w:firstLine="540"/>
        <w:jc w:val="both"/>
      </w:pPr>
      <w:r>
        <w:t xml:space="preserve">В случаях, относящихся к предоставлению коммунальных услуг, коммерческий учет электрической энергии, используемой гражданами, осуществляется в соответствии с </w:t>
      </w:r>
      <w:hyperlink r:id="rId41" w:history="1">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 утвержденными постановлением Правительства Российской Федерации от 6 мая 2011 г. N 354 "О предоставлении коммунальных услуг собственникам и пользователям помещений в многоквартирных домах и жилых домов", за исключением установленного настоящим документом порядка определения мест установки приборов учета, установки и ввода в эксплуатацию, проведения контрольного снятия показаний и проверок приборов учета, установленных в отношении жилых домов, установки и ввода в эксплуатацию и проведения проверок коллективных (общедомовых) приборов учета.</w:t>
      </w:r>
    </w:p>
    <w:p w:rsidR="002F35B4" w:rsidRDefault="002F35B4">
      <w:pPr>
        <w:pStyle w:val="ConsPlusNormal"/>
        <w:spacing w:before="220"/>
        <w:ind w:firstLine="540"/>
        <w:jc w:val="both"/>
      </w:pPr>
      <w:r>
        <w:t xml:space="preserve">Определение объемов электрической энергии, поставленной гарантирующим поставщиком в многоквартирный жилой дом, осуществляется в соответствии с </w:t>
      </w:r>
      <w:hyperlink r:id="rId42" w:history="1">
        <w:r>
          <w:rPr>
            <w:color w:val="0000FF"/>
          </w:rPr>
          <w:t>Правилами</w:t>
        </w:r>
      </w:hyperlink>
      <w:r>
        <w:t xml:space="preserve">, обязательными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w:t>
      </w:r>
      <w:proofErr w:type="spellStart"/>
      <w:r>
        <w:t>ресурсоснабжающими</w:t>
      </w:r>
      <w:proofErr w:type="spellEnd"/>
      <w:r>
        <w:t xml:space="preserve"> организациями, утвержденными постановлением Правительства Российской Федерации от 14 февраля 2012 г. N 124 "О правилах, обязательных при заключении договоров снабжения коммунальными ресурсами".</w:t>
      </w:r>
    </w:p>
    <w:p w:rsidR="002F35B4" w:rsidRDefault="002F35B4">
      <w:pPr>
        <w:pStyle w:val="ConsPlusNormal"/>
        <w:spacing w:before="220"/>
        <w:ind w:firstLine="540"/>
        <w:jc w:val="both"/>
      </w:pPr>
      <w:r>
        <w:t>139. Субъекты электроэнергетики, потребители электрической энергии (мощности) и иные владельцы приборов учета электрической энергии обязаны осуществлять информационный обмен данными, получаемыми в ходе обеспечения коммерческого учета электрической энергии (мощности) на розничных рынках, необходимыми для взаиморасчетов за поставки электрической энергии и мощности, а также за связанные с указанными поставками услуги, на безвозмездной основе.</w:t>
      </w:r>
    </w:p>
    <w:p w:rsidR="002F35B4" w:rsidRDefault="002F35B4">
      <w:pPr>
        <w:pStyle w:val="ConsPlusNormal"/>
        <w:spacing w:before="220"/>
        <w:ind w:firstLine="540"/>
        <w:jc w:val="both"/>
      </w:pPr>
      <w:r>
        <w:t>Собственники приборов учета и (или) иного оборудования, используемых для обеспечения коммерческого учета электрической энергии (мощности) на розничных рынках, а также собственники (владельцы) и (или) пользователи объектов, на которых установлены такие приборы учета и (или) иное оборудование, не вправе по своему усмотрению демонтировать приборы учета и (или) иное оборудование, ограничивать к ним доступ, вмешиваться в процесс удаленного сбора, обработки и передачи показаний приборов учета (измерительных трансформаторов), в любой иной форме препятствовать их использованию для обеспечения и осуществления контроля коммерческого учета электрической энергии (мощности), в том числе препятствовать проведению проверок целостности и корректности их работы, использованию для этих целей данных, получаемых с принадлежащих им приборов учета электрической энергии.</w:t>
      </w:r>
    </w:p>
    <w:p w:rsidR="002F35B4" w:rsidRDefault="002F35B4">
      <w:pPr>
        <w:pStyle w:val="ConsPlusNormal"/>
        <w:spacing w:before="220"/>
        <w:ind w:firstLine="540"/>
        <w:jc w:val="both"/>
      </w:pPr>
      <w:r>
        <w:t xml:space="preserve">Лицо, владеющее на праве собственности или ином законном основании (далее - собственник (владелец) </w:t>
      </w:r>
      <w:proofErr w:type="spellStart"/>
      <w:r>
        <w:t>энергопринимающими</w:t>
      </w:r>
      <w:proofErr w:type="spellEnd"/>
      <w:r>
        <w:t xml:space="preserve"> устройствами (объектами по производству электрической энергии (мощности), объектами электросетевого хозяйства), в границах балансовой принадлежности (в отношении граждан-потребителей - в границах земельного участка) которых установлен прибор учета, принадлежащий другому лицу, обязано обеспечить допуск для проведения работ по замене прибора учета и (или) иного оборудования, которые используются для </w:t>
      </w:r>
      <w:r>
        <w:lastRenderedPageBreak/>
        <w:t>коммерческого учета электрической энергии (мощности), а также для проведения работ, связанных с эксплуатацией прибора учета и (или) иного оборудования, которые используются для коммерческого учета электрической энергии (мощности), представителей сетевой организации (гарантирующего поставщика - в отношении коллективного (общедомового) прибора учета) и иных собственников соответствующих приборов учета.</w:t>
      </w:r>
    </w:p>
    <w:p w:rsidR="002F35B4" w:rsidRDefault="002F35B4">
      <w:pPr>
        <w:pStyle w:val="ConsPlusNormal"/>
        <w:spacing w:before="220"/>
        <w:ind w:firstLine="540"/>
        <w:jc w:val="both"/>
      </w:pPr>
      <w:r>
        <w:t xml:space="preserve">Обязанность по обеспечению сохранности и целостности прибора учета и (или) иного оборудования, используемых для обеспечения коммерческого учета электрической энергии (мощности), а также пломб и (или) знаков визуального контроля в случае, если такая обязанность предусмотрена договором, возлагается на собственника (владельца) </w:t>
      </w:r>
      <w:proofErr w:type="spellStart"/>
      <w:r>
        <w:t>энергопринимающих</w:t>
      </w:r>
      <w:proofErr w:type="spellEnd"/>
      <w:r>
        <w:t xml:space="preserve"> устройств, объектов по производству электрической энергии (мощности), объектов электросетевого хозяйства (в отношении граждан - потребителей электрической энергии - собственника (владельца) земельного участка), в границах балансовой принадлежности которых (в отношении граждан - потребителей электрической энергии - в границах земельного участка) установлены приборы учета и (или) иное оборудование, которое используется для обеспечения коммерческого учета электрической энергии (мощности).</w:t>
      </w:r>
    </w:p>
    <w:p w:rsidR="002F35B4" w:rsidRDefault="002F35B4">
      <w:pPr>
        <w:pStyle w:val="ConsPlusNormal"/>
        <w:spacing w:before="220"/>
        <w:ind w:firstLine="540"/>
        <w:jc w:val="both"/>
      </w:pPr>
      <w:r>
        <w:t>Указанные лица в соответствии с законодательством Российской Федерации обязаны возместить сетевой организации (гарантирующему поставщику) убытки, причиненные неисполнением или ненадлежащим исполнением обязанностей по обеспечению сохранности и целостности установленных сетевой организацией (гарантирующим поставщиком) приборов учета и (или) иного оборудования, которые используются для обеспечения коммерческого учета электрической энергии (мощности).</w:t>
      </w:r>
    </w:p>
    <w:p w:rsidR="002F35B4" w:rsidRDefault="002F35B4">
      <w:pPr>
        <w:pStyle w:val="ConsPlusNormal"/>
        <w:spacing w:before="220"/>
        <w:ind w:firstLine="540"/>
        <w:jc w:val="both"/>
      </w:pPr>
      <w:r>
        <w:t>140. Определение объема потребления (производства) электрической энергии (мощности) на розничных рынках, оказанных услуг по передаче электрической энергии, а также фактических потерь электрической энергии в объектах электросетевого хозяйства осуществляется на основании:</w:t>
      </w:r>
    </w:p>
    <w:p w:rsidR="002F35B4" w:rsidRDefault="002F35B4">
      <w:pPr>
        <w:pStyle w:val="ConsPlusNormal"/>
        <w:spacing w:before="220"/>
        <w:ind w:firstLine="540"/>
        <w:jc w:val="both"/>
      </w:pPr>
      <w:r>
        <w:t>показаний приборов учета, в том числе включенных в состав измерительных комплексов, систем учета и приборов учета электрической энергии, присоединенных к интеллектуальным системам учета электрической энергии (мощности), и интеллектуальных систем учета электрической энергии (мощности);</w:t>
      </w:r>
    </w:p>
    <w:p w:rsidR="002F35B4" w:rsidRDefault="002F35B4">
      <w:pPr>
        <w:pStyle w:val="ConsPlusNormal"/>
        <w:spacing w:before="220"/>
        <w:ind w:firstLine="540"/>
        <w:jc w:val="both"/>
      </w:pPr>
      <w:r>
        <w:t>отсутствия актуальных показаний или непригодности к расчетам приборов учета, измерительных комплексов - на основании расчетных способов, которые определяются замещающей информацией или иными расчетными способами, предусмотренных настоящим документом и приложением N 3. Замещающей информацией являются показания расчетного прибора учета за аналогичный расчетный период предыдущего года, а при отсутствии данных за аналогичный расчетный период предыдущего года - показания расчетного прибора учета за ближайший расчетный период, когда такие показания имелись.</w:t>
      </w:r>
    </w:p>
    <w:p w:rsidR="002F35B4" w:rsidRDefault="002F35B4">
      <w:pPr>
        <w:pStyle w:val="ConsPlusNormal"/>
        <w:spacing w:before="220"/>
        <w:ind w:firstLine="540"/>
        <w:jc w:val="both"/>
      </w:pPr>
      <w:r>
        <w:t>Под измерительным комплексом для целей настоящего документа понимается совокупность приборов учета и измерительных трансформаторов, предназначенных для измерения объемов электрической энергии (мощности) в одной точке поставки. Положения настоящего документа, применяемые к приборам учета, применяются к измерительным комплексам, если иное прямо не установлено настоящим документом.</w:t>
      </w:r>
    </w:p>
    <w:p w:rsidR="002F35B4" w:rsidRDefault="002F35B4">
      <w:pPr>
        <w:pStyle w:val="ConsPlusNormal"/>
        <w:spacing w:before="220"/>
        <w:ind w:firstLine="540"/>
        <w:jc w:val="both"/>
      </w:pPr>
      <w:r>
        <w:t>Под системой учета для целей настоящего документа понимается совокупность приборов учета, измерительных комплексов, связующих и вычислительных компонентов, устройств сбора и передачи данных, программных средств, предназначенная для измерения, хранения, удаленного сбора и передачи показаний приборов учета по одной или нескольким точкам поставки.</w:t>
      </w:r>
    </w:p>
    <w:p w:rsidR="002F35B4" w:rsidRDefault="002F35B4">
      <w:pPr>
        <w:pStyle w:val="ConsPlusNormal"/>
        <w:spacing w:before="220"/>
        <w:ind w:firstLine="540"/>
        <w:jc w:val="both"/>
      </w:pPr>
      <w:r>
        <w:t>Под интегральным прибором учета для целей настоящего документа понимается прибор учета, обеспечивающий учет электрической энергии суммарно по состоянию на определенный момент времени.</w:t>
      </w:r>
    </w:p>
    <w:p w:rsidR="002F35B4" w:rsidRDefault="002F35B4">
      <w:pPr>
        <w:pStyle w:val="ConsPlusNormal"/>
        <w:spacing w:before="220"/>
        <w:ind w:firstLine="540"/>
        <w:jc w:val="both"/>
      </w:pPr>
      <w:r>
        <w:lastRenderedPageBreak/>
        <w:t xml:space="preserve">Под прибором учета, присоединенным к интеллектуальной системе учета электрической энергии (мощности), для целей настоящего документа понимается прибор учета электрической энергии, допущенный в эксплуатацию для целей коммерческого учета электрической энергии на розничных рынках и (или) предоставления коммунальных услуг и присоединенный к интеллектуальной системе учета в соответствии с правилами предоставления доступа к минимальному набору функций интеллектуальных систем учета электрической энергии (мощности), предусмотренными </w:t>
      </w:r>
      <w:hyperlink r:id="rId43" w:history="1">
        <w:r>
          <w:rPr>
            <w:color w:val="0000FF"/>
          </w:rPr>
          <w:t>пунктом 1 статьи 21</w:t>
        </w:r>
      </w:hyperlink>
      <w:r>
        <w:t xml:space="preserve"> Федерального закона "Об электроэнергетике" (далее - правила предоставления доступа к минимальному набору функций интеллектуальных систем учета электрической энергии (мощности).</w:t>
      </w:r>
    </w:p>
    <w:p w:rsidR="002F35B4" w:rsidRDefault="002F35B4">
      <w:pPr>
        <w:pStyle w:val="ConsPlusNormal"/>
        <w:spacing w:before="220"/>
        <w:ind w:firstLine="540"/>
        <w:jc w:val="both"/>
      </w:pPr>
      <w:r>
        <w:t>Под показаниями прибора учета для целей настоящего документа понимаются все показания и результаты измерений прибора учета электрической энергии, которые используются в соответствии с настоящим документом для целей взаиморасчетов за поставленные электрическую энергию и мощность, а также за связанные с указанными поставками услуги.</w:t>
      </w:r>
    </w:p>
    <w:p w:rsidR="002F35B4" w:rsidRDefault="002F35B4">
      <w:pPr>
        <w:pStyle w:val="ConsPlusNormal"/>
        <w:spacing w:before="220"/>
        <w:ind w:firstLine="540"/>
        <w:jc w:val="both"/>
      </w:pPr>
      <w:r>
        <w:t>141. Для целей определения объемов потребления (производства) электрической энергии (мощности) на розничных рынках, оказанных услуг по передаче электрической энергии, фактических потерь электрической энергии в объектах электросетевого хозяйства используются показания приборов учета, соответствующих требованиям законодательства Российской Федерации об обеспечении единства измерений, требованиям, предусмотренным настоящим разделом, в том числе к месту установки и классу точности, имеющих неповрежденные контрольные пломбы и (или) знаки визуального контроля, допущенных в эксплуатацию в порядке, предусмотренном законодательством Российской Федерации об электроэнергетике на дату допуска (далее - расчетные приборы учета).</w:t>
      </w:r>
    </w:p>
    <w:p w:rsidR="002F35B4" w:rsidRDefault="002F35B4">
      <w:pPr>
        <w:pStyle w:val="ConsPlusNormal"/>
        <w:spacing w:before="220"/>
        <w:ind w:firstLine="540"/>
        <w:jc w:val="both"/>
      </w:pPr>
      <w:r>
        <w:t>С 1 января 2022 г. для учета электрической энергии (мощности) подлежат установке приборы учета, соответствующие требованиям к приборам учета электрической энергии, которые могут быть присоединены к интеллектуальной системе учета электрической энергии (мощности), в соответствии с правилами предоставления доступа к минимальному набору функций интеллектуальных систем учета электрической энергии (мощности). До 1 января 2022 г. сетевые организации (гарантирующие поставщики) вправе осуществлять установку приборов учета, соответствующих требованиям, предусмотренным указанными правилами.</w:t>
      </w:r>
    </w:p>
    <w:p w:rsidR="002F35B4" w:rsidRDefault="002F35B4">
      <w:pPr>
        <w:pStyle w:val="ConsPlusNormal"/>
        <w:spacing w:before="220"/>
        <w:ind w:firstLine="540"/>
        <w:jc w:val="both"/>
      </w:pPr>
      <w:r>
        <w:t>В ходе обеспечения коммерческого учета электрической энергии (мощности) на розничных рынках сетевые организации и гарантирующие поставщики в отношении приборов учета обязаны осуществлять контроль соблюдения указанных в настоящем пункте требований, а также извещать заинтересованных субъектов электроэнергетики, потребителей электрической энергии (мощности) и иных владельцев приборов учета электрической энергии об их нарушении.</w:t>
      </w:r>
    </w:p>
    <w:p w:rsidR="002F35B4" w:rsidRDefault="002F35B4">
      <w:pPr>
        <w:pStyle w:val="ConsPlusNormal"/>
        <w:spacing w:before="220"/>
        <w:ind w:firstLine="540"/>
        <w:jc w:val="both"/>
      </w:pPr>
      <w:r>
        <w:t>Субъекты электроэнергетики и потребители электрической энергии вправе проводить проверки соблюдения сетевой организацией или гарантирующим поставщиком указанных в настоящем пункте требований, в том числе с привлечением аккредитованных в установленном порядке в области обеспечения единства измерений юридических лиц (индивидуальных предпринимателей).</w:t>
      </w:r>
    </w:p>
    <w:p w:rsidR="002F35B4" w:rsidRDefault="002F35B4">
      <w:pPr>
        <w:pStyle w:val="ConsPlusNormal"/>
        <w:spacing w:before="220"/>
        <w:ind w:firstLine="540"/>
        <w:jc w:val="both"/>
      </w:pPr>
      <w:r>
        <w:t>Для учета потребляемой (производимой) электрической энергии подлежат использованию приборы учета класса точности, соответствующего требованиям правил предоставления доступа к минимальному набору функций интеллектуальных систем учета электрической энергии (мощности), а для потребителей - с максимальной мощностью не менее 670 кВт, в том числе приборы учета, обеспечивающие хранение данных о почасовых объемах потребления электрической энергии за последние 90 дней и более.</w:t>
      </w:r>
    </w:p>
    <w:p w:rsidR="002F35B4" w:rsidRDefault="002F35B4">
      <w:pPr>
        <w:pStyle w:val="ConsPlusNormal"/>
        <w:spacing w:before="220"/>
        <w:ind w:firstLine="540"/>
        <w:jc w:val="both"/>
      </w:pPr>
      <w:r>
        <w:t>Класс точности измерительных трансформаторов, используемых в измерительных комплексах для установки (подключения) приборов учета, должен быть не ниже 0,5.</w:t>
      </w:r>
    </w:p>
    <w:p w:rsidR="002F35B4" w:rsidRDefault="002F35B4">
      <w:pPr>
        <w:pStyle w:val="ConsPlusNormal"/>
        <w:spacing w:before="220"/>
        <w:ind w:firstLine="540"/>
        <w:jc w:val="both"/>
      </w:pPr>
      <w:r>
        <w:lastRenderedPageBreak/>
        <w:t>142. Если приборы учета, соответствующие требованиям настоящего документа, расположены по обе стороны границы балансовой принадлежности смежных субъектов розничного рынка - потребителей, производителей электрической энергии (мощности) на розничных рынках, сетевых организаций, то выбор расчетного прибора учета осуществляется исходя из одного из следующих критериев (в порядке убывания приоритета):</w:t>
      </w:r>
    </w:p>
    <w:p w:rsidR="002F35B4" w:rsidRDefault="002F35B4">
      <w:pPr>
        <w:pStyle w:val="ConsPlusNormal"/>
        <w:spacing w:before="220"/>
        <w:ind w:firstLine="540"/>
        <w:jc w:val="both"/>
      </w:pPr>
      <w:r>
        <w:t>в качестве расчетного прибора учета принимается прибор учета, установленный и допущенный в эксплуатацию сетевой организацией (гарантирующим поставщиком) в рамках исполнения обязанностей, указанных в пункте 136 настоящего документа. Такой прибор учета становится расчетным прибором учета с даты допуска его в эксплуатацию;</w:t>
      </w:r>
    </w:p>
    <w:p w:rsidR="002F35B4" w:rsidRDefault="002F35B4">
      <w:pPr>
        <w:pStyle w:val="ConsPlusNormal"/>
        <w:spacing w:before="220"/>
        <w:ind w:firstLine="540"/>
        <w:jc w:val="both"/>
      </w:pPr>
      <w:r>
        <w:t>в качестве расчетного прибора учета принимается прибор учета, обеспечивающий проведение измерений с минимальной величиной потерь электрической энергии от места его установки до точки поставки (при номинальных токах и напряжениях). Расчет величины потерь электрической энергии осуществляется в соответствии с актом уполномоченного федерального органа, регламентирующим расчет нормативов технологических потерь электрической энергии при ее передаче;</w:t>
      </w:r>
    </w:p>
    <w:p w:rsidR="002F35B4" w:rsidRDefault="002F35B4">
      <w:pPr>
        <w:pStyle w:val="ConsPlusNormal"/>
        <w:spacing w:before="220"/>
        <w:ind w:firstLine="540"/>
        <w:jc w:val="both"/>
      </w:pPr>
      <w:r>
        <w:t>при равных величинах потерь электрической энергии от места установки такого прибора учета до точки поставки в качестве расчетного прибора учета принимается прибор учета, обеспечивающий минимальную величину погрешности измерительного канала. Погрешность измерительного канала определяется в соответствии с нормативным правовым актом уполномоченного федерального органа, регламентирующим расчет нормативов технологических потерь электрической энергии при ее передаче;</w:t>
      </w:r>
    </w:p>
    <w:p w:rsidR="002F35B4" w:rsidRDefault="002F35B4">
      <w:pPr>
        <w:pStyle w:val="ConsPlusNormal"/>
        <w:spacing w:before="220"/>
        <w:ind w:firstLine="540"/>
        <w:jc w:val="both"/>
      </w:pPr>
      <w:r>
        <w:t>при равенстве условий, указанных в абзацах втором и третьем настоящего пункта, в качестве расчетного прибора учета принимается прибор учета, позволяющий измерять почасовые объемы потребления (производства) электрической энергии, в том числе входящий в измерительный комплекс;</w:t>
      </w:r>
    </w:p>
    <w:p w:rsidR="002F35B4" w:rsidRDefault="002F35B4">
      <w:pPr>
        <w:pStyle w:val="ConsPlusNormal"/>
        <w:spacing w:before="220"/>
        <w:ind w:firstLine="540"/>
        <w:jc w:val="both"/>
      </w:pPr>
      <w:r>
        <w:t>при равенстве условий, указанных в абзацах втором - четвертом настоящего пункта, в качестве расчетного прибора учета принимается прибор учета, входящий в состав автоматизированной информационно-измерительной системы учета.</w:t>
      </w:r>
    </w:p>
    <w:p w:rsidR="002F35B4" w:rsidRDefault="002F35B4">
      <w:pPr>
        <w:pStyle w:val="ConsPlusNormal"/>
        <w:spacing w:before="220"/>
        <w:ind w:firstLine="540"/>
        <w:jc w:val="both"/>
      </w:pPr>
      <w:r>
        <w:t>При этом приборы учета, расположенные по иную сторону границы балансовой принадлежности от расчетных приборов учета по соглашению сторон договора энергоснабжения (купли-продажи (поставки) электрической энергии (мощности), договора оказания услуг по передаче электрической энергии (мощности), могут быть определены как контрольные приборы учета и в указанных в настоящем разделе случаях использоваться для определения объемов потребления (производства) электрической энергии (мощности), оказанных услуг по передаче электрической энергии, фактических потерь электрической энергии в объектах электросетевого хозяйства, за которые осуществляются расчеты на розничном рынке.</w:t>
      </w:r>
    </w:p>
    <w:p w:rsidR="002F35B4" w:rsidRDefault="002F35B4">
      <w:pPr>
        <w:pStyle w:val="ConsPlusNormal"/>
        <w:spacing w:before="220"/>
        <w:ind w:firstLine="540"/>
        <w:jc w:val="both"/>
      </w:pPr>
      <w:r>
        <w:t>Расчетные и контрольные приборы учета указываются в договоре энергоснабжения (купли-продажи (поставки) электрической энергии (мощности), оказания услуг по передаче электрической энергии).</w:t>
      </w:r>
    </w:p>
    <w:p w:rsidR="002F35B4" w:rsidRDefault="002F35B4">
      <w:pPr>
        <w:pStyle w:val="ConsPlusNormal"/>
        <w:spacing w:before="220"/>
        <w:ind w:firstLine="540"/>
        <w:jc w:val="both"/>
      </w:pPr>
      <w:r>
        <w:t xml:space="preserve">143. Если определение объемов потребления (производства) электрической энергии (мощности), в том числе почасовых объемов, оказанных услуг по передаче электрической энергии в соответствии с договором энергоснабжения (купли-продажи (поставки) электрической энергии (мощности), оказания услуг по передаче электрической энергии) осуществляется по совокупности точек поставки в границах балансовой принадлежности, то совокупный объем потребления (производства) электрической энергии на розничном рынке, в том числе почасовой объем, объем оказанных услуг по передаче электрической энергии в отношении соответствующей совокупности точек поставки определяются путем суммирования (вычитания) объемов потребления </w:t>
      </w:r>
      <w:r>
        <w:lastRenderedPageBreak/>
        <w:t xml:space="preserve">(производства) электрической энергии, определенных в порядке, предусмотренном настоящим документом, исходя из направлений </w:t>
      </w:r>
      <w:proofErr w:type="spellStart"/>
      <w:r>
        <w:t>перетоков</w:t>
      </w:r>
      <w:proofErr w:type="spellEnd"/>
      <w:r>
        <w:t xml:space="preserve"> электрической энергии по каждой точке поставки в границах балансовой принадлежности </w:t>
      </w:r>
      <w:proofErr w:type="spellStart"/>
      <w:r>
        <w:t>энергопринимающих</w:t>
      </w:r>
      <w:proofErr w:type="spellEnd"/>
      <w:r>
        <w:t xml:space="preserve"> устройств потребителя (объектов по производству электрической энергии (мощности) производителя электрической энергии (мощности) и мест расположения приборов учета по отношению к соответствующим точкам поставки.</w:t>
      </w:r>
    </w:p>
    <w:p w:rsidR="002F35B4" w:rsidRDefault="002F35B4">
      <w:pPr>
        <w:pStyle w:val="ConsPlusNormal"/>
        <w:spacing w:before="220"/>
        <w:ind w:firstLine="540"/>
        <w:jc w:val="both"/>
      </w:pPr>
      <w:r>
        <w:t xml:space="preserve">144. </w:t>
      </w:r>
      <w:proofErr w:type="spellStart"/>
      <w:r>
        <w:t>Энергопринимающие</w:t>
      </w:r>
      <w:proofErr w:type="spellEnd"/>
      <w:r>
        <w:t xml:space="preserve"> устройства потребителя, объекты по производству электрической энергии (мощности) производителя электрической энергии (мощности) на розничном рынке считаются оборудованными приборами учета, позволяющими измерять почасовые объемы потребления (производства) электрической энергии, в случае если такими приборами учета оборудованы все точки поставки в границах балансовой принадлежности потребителя, производителя электрической энергии (мощности) на розничном рынке, кроме тех точек поставки, по которым в соответствии с настоящим пунктом допускается использование интегральных приборов учета.</w:t>
      </w:r>
    </w:p>
    <w:p w:rsidR="002F35B4" w:rsidRDefault="002F35B4">
      <w:pPr>
        <w:pStyle w:val="ConsPlusNormal"/>
        <w:spacing w:before="220"/>
        <w:ind w:firstLine="540"/>
        <w:jc w:val="both"/>
      </w:pPr>
      <w:r>
        <w:t xml:space="preserve">Использование интегральных приборов учета допускается по точкам поставки на объектах электросетевого хозяйства напряжением 10 </w:t>
      </w:r>
      <w:proofErr w:type="spellStart"/>
      <w:r>
        <w:t>кВ</w:t>
      </w:r>
      <w:proofErr w:type="spellEnd"/>
      <w:r>
        <w:t xml:space="preserve"> и ниже при условии, что суммарная максимальная мощность по этим точкам поставки не превышает 2,5 процента максимальной мощности всех точек поставки в границах балансовой принадлежности потребителя. В этом случае при формировании почасовых объемов потребления электрической энергии учет объемов потребления электрической энергии по точкам поставки, оборудованным интегральными приборами учета, производится следующим образом. Суммарный объем потребления электрической энергии за расчетный период по точкам поставки, оборудованным интегральными приборами учета, распределяется по часам расчетного периода пропорционально доле объема потребления электрической энергии за каждый час расчетного периода, определенного суммарно по всем точкам поставки, оборудованным приборами учета, позволяющими измерять почасовые объемы потребления электрической энергии, в суммарном объеме потребления электрической энергии за расчетный период по всем точкам поставки, оборудованным приборами учета, позволяющими измерять почасовые объемы потребления электрической энергии.</w:t>
      </w:r>
    </w:p>
    <w:p w:rsidR="002F35B4" w:rsidRDefault="002F35B4">
      <w:pPr>
        <w:pStyle w:val="ConsPlusNormal"/>
        <w:spacing w:before="220"/>
        <w:ind w:firstLine="540"/>
        <w:jc w:val="both"/>
      </w:pPr>
      <w:r>
        <w:t xml:space="preserve">В случае если в отношении потребителя, при осуществлении расчетов за электрическую энергию с которым используется ставка за мощность, не выполнено требование об использовании приборов учета, позволяющих измерять почасовые объемы потребления электрической энергии, то вплоть до выполнения указанного требования во всех точках поставки в границах балансовой принадлежности </w:t>
      </w:r>
      <w:proofErr w:type="spellStart"/>
      <w:r>
        <w:t>энергопринимающих</w:t>
      </w:r>
      <w:proofErr w:type="spellEnd"/>
      <w:r>
        <w:t xml:space="preserve"> устройств такого потребителя, которые оборудованы интегральными приборами учета, почасовые объемы потребления электрической энергии в установленные системным оператором плановые часы пиковой нагрузки в рабочие дни расчетного периода полагаются равными минимальному значению объема потребления электрической энергии, определенного на основании показаний интегрального прибора учета за расчетный период, распределенного равномерно по указанным часам, и объема электрической энергии, соответствующего величине максимальной мощности </w:t>
      </w:r>
      <w:proofErr w:type="spellStart"/>
      <w:r>
        <w:t>энергопринимающих</w:t>
      </w:r>
      <w:proofErr w:type="spellEnd"/>
      <w:r>
        <w:t xml:space="preserve"> устройств этого потребителя в соответствующей точке поставки, а почасовые объемы потребления электрической энергии в остальные часы расчетного периода определяются исходя из равномерного распределения по этим часам объема электрической энергии, не распределенного на плановые часы пиковой нагрузки.</w:t>
      </w:r>
    </w:p>
    <w:p w:rsidR="002F35B4" w:rsidRDefault="002F35B4">
      <w:pPr>
        <w:pStyle w:val="ConsPlusNormal"/>
        <w:spacing w:before="220"/>
        <w:ind w:firstLine="540"/>
        <w:jc w:val="both"/>
      </w:pPr>
      <w:r>
        <w:t xml:space="preserve">При этом в случае если к </w:t>
      </w:r>
      <w:proofErr w:type="spellStart"/>
      <w:r>
        <w:t>энергопринимающим</w:t>
      </w:r>
      <w:proofErr w:type="spellEnd"/>
      <w:r>
        <w:t xml:space="preserve"> устройствам указанного потребителя технологически присоединены </w:t>
      </w:r>
      <w:proofErr w:type="spellStart"/>
      <w:r>
        <w:t>энергопринимающие</w:t>
      </w:r>
      <w:proofErr w:type="spellEnd"/>
      <w:r>
        <w:t xml:space="preserve"> устройства смежных субъектов электроэнергетики, а также в случае если объем потребления электрической энергии (мощности) </w:t>
      </w:r>
      <w:proofErr w:type="spellStart"/>
      <w:r>
        <w:t>энергопринимающими</w:t>
      </w:r>
      <w:proofErr w:type="spellEnd"/>
      <w:r>
        <w:t xml:space="preserve"> устройствами такого потребителя в соответствии с договорами энергоснабжения (купли-продажи (поставки) электрической энергии (мощности), оказания услуг по передаче электрической энергии) определяется за вычетом объема электрической энергии (мощности), отпущенной в </w:t>
      </w:r>
      <w:proofErr w:type="spellStart"/>
      <w:r>
        <w:t>энергопринимающие</w:t>
      </w:r>
      <w:proofErr w:type="spellEnd"/>
      <w:r>
        <w:t xml:space="preserve"> устройства смежных субъектов </w:t>
      </w:r>
      <w:r>
        <w:lastRenderedPageBreak/>
        <w:t xml:space="preserve">электроэнергетики, то объем потребления электрической энергии </w:t>
      </w:r>
      <w:proofErr w:type="spellStart"/>
      <w:r>
        <w:t>энергопринимающими</w:t>
      </w:r>
      <w:proofErr w:type="spellEnd"/>
      <w:r>
        <w:t xml:space="preserve"> устройствами такого потребителя, подлежащий распределению по часам суток в порядке, установленном настоящим пунктом, определяется как разность объема электрической энергии, определенного на основании показаний прибора учета потребителя за расчетный период, и объема электрической энергии, отпущенной в </w:t>
      </w:r>
      <w:proofErr w:type="spellStart"/>
      <w:r>
        <w:t>энергопринимающие</w:t>
      </w:r>
      <w:proofErr w:type="spellEnd"/>
      <w:r>
        <w:t xml:space="preserve"> устройства смежных субъектов электроэнергетики за соответствующий расчетный период.</w:t>
      </w:r>
    </w:p>
    <w:p w:rsidR="002F35B4" w:rsidRDefault="002F35B4">
      <w:pPr>
        <w:pStyle w:val="ConsPlusNormal"/>
        <w:spacing w:before="220"/>
        <w:ind w:firstLine="540"/>
        <w:jc w:val="both"/>
      </w:pPr>
      <w:r>
        <w:t xml:space="preserve">В случае отсутствия показаний расчетного прибора учета для определения объема электрической энергии (мощности), отпущенной в </w:t>
      </w:r>
      <w:proofErr w:type="spellStart"/>
      <w:r>
        <w:t>энергопринимающие</w:t>
      </w:r>
      <w:proofErr w:type="spellEnd"/>
      <w:r>
        <w:t xml:space="preserve"> устройства смежных субъектов за соответствующий расчетный период, такой объем для целей определения объема потребления электрической энергии </w:t>
      </w:r>
      <w:proofErr w:type="spellStart"/>
      <w:r>
        <w:t>энергопринимающими</w:t>
      </w:r>
      <w:proofErr w:type="spellEnd"/>
      <w:r>
        <w:t xml:space="preserve"> устройствами такого потребителя (покупателя в отношении такого потребителя) определяется исходя из показаний контрольного прибора учета, а в случае его отсутствия объем электрической энергии (мощности), отпущенной в </w:t>
      </w:r>
      <w:proofErr w:type="spellStart"/>
      <w:r>
        <w:t>энергопринимающие</w:t>
      </w:r>
      <w:proofErr w:type="spellEnd"/>
      <w:r>
        <w:t xml:space="preserve"> устройства смежных субъектов за соответствующий расчетный период, для целей определения объема потребления электрической энергии </w:t>
      </w:r>
      <w:proofErr w:type="spellStart"/>
      <w:r>
        <w:t>энергопринимающими</w:t>
      </w:r>
      <w:proofErr w:type="spellEnd"/>
      <w:r>
        <w:t xml:space="preserve"> устройствами такого потребителя (покупателя в отношении такого потребителя), подлежащий распределению по часам суток, принимается равным нулю.</w:t>
      </w:r>
    </w:p>
    <w:p w:rsidR="002F35B4" w:rsidRDefault="002F35B4">
      <w:pPr>
        <w:pStyle w:val="ConsPlusNormal"/>
        <w:spacing w:before="220"/>
        <w:ind w:firstLine="540"/>
        <w:jc w:val="both"/>
      </w:pPr>
      <w:r>
        <w:t>При этом указанный порядок определения почасовых объемов потребления электрической энергии применяется в отношении потребителей с максимальной мощностью не менее 670 кВт.</w:t>
      </w:r>
    </w:p>
    <w:p w:rsidR="002F35B4" w:rsidRDefault="002F35B4">
      <w:pPr>
        <w:pStyle w:val="ConsPlusNormal"/>
        <w:spacing w:before="220"/>
        <w:ind w:firstLine="540"/>
        <w:jc w:val="both"/>
      </w:pPr>
      <w:r>
        <w:t xml:space="preserve">145. Для учета электрической энергии (мощности) в отношении точек поставки розничных рынков электрической энергии, совпадающих с точками поставки, входящими в состав групп точек поставки на оптовом рынке, подлежат установке приборы учета, соответствующие требованиям </w:t>
      </w:r>
      <w:hyperlink r:id="rId44" w:history="1">
        <w:r>
          <w:rPr>
            <w:color w:val="0000FF"/>
          </w:rPr>
          <w:t>Правил</w:t>
        </w:r>
      </w:hyperlink>
      <w:r>
        <w:t xml:space="preserve"> оптового рынка для субъектов оптового рынка.</w:t>
      </w:r>
    </w:p>
    <w:p w:rsidR="002F35B4" w:rsidRDefault="002F35B4">
      <w:pPr>
        <w:pStyle w:val="ConsPlusNormal"/>
        <w:spacing w:before="220"/>
        <w:ind w:firstLine="540"/>
        <w:jc w:val="both"/>
      </w:pPr>
      <w:r>
        <w:t xml:space="preserve">Собственник (владелец) </w:t>
      </w:r>
      <w:proofErr w:type="spellStart"/>
      <w:r>
        <w:t>энергопринимающего</w:t>
      </w:r>
      <w:proofErr w:type="spellEnd"/>
      <w:r>
        <w:t xml:space="preserve"> оборудования (объекта по производству электрической энергии (мощности) и (или) </w:t>
      </w:r>
      <w:proofErr w:type="spellStart"/>
      <w:r>
        <w:t>энергосбытовая</w:t>
      </w:r>
      <w:proofErr w:type="spellEnd"/>
      <w:r>
        <w:t xml:space="preserve"> (</w:t>
      </w:r>
      <w:proofErr w:type="spellStart"/>
      <w:r>
        <w:t>энергоснабжающая</w:t>
      </w:r>
      <w:proofErr w:type="spellEnd"/>
      <w:r>
        <w:t xml:space="preserve">) организация, осуществляющие в отношении точек поставки розничного рынка, совпадающих с точками поставки, входящими в состав групп точек поставки на оптовом рынке и не входящими в группу точек поставки гарантирующего поставщика, куплю-продажи электрической энергии (мощности) на оптовом рынке в отношении соответствующего </w:t>
      </w:r>
      <w:proofErr w:type="spellStart"/>
      <w:r>
        <w:t>энергопринимающего</w:t>
      </w:r>
      <w:proofErr w:type="spellEnd"/>
      <w:r>
        <w:t xml:space="preserve"> оборудования (объекта по производству электрической энергии (мощности), вправе обеспечить установку (замену) приборов учета в таких точках самостоятельно. В таком случае указанные лица самостоятельно организовывают их допуск в эксплуатацию, а также осуществляют их дальнейшую эксплуатацию.</w:t>
      </w:r>
    </w:p>
    <w:p w:rsidR="002F35B4" w:rsidRDefault="002F35B4">
      <w:pPr>
        <w:pStyle w:val="ConsPlusNormal"/>
        <w:spacing w:before="220"/>
        <w:ind w:firstLine="540"/>
        <w:jc w:val="both"/>
      </w:pPr>
      <w:r>
        <w:t xml:space="preserve">Реализация обязанностей сетевой организации, предусмотренных пунктом 136 настоящего документа, в отношении точек поставки, входящих в состав групп точек поставки на оптовом рынке, осуществляется не ранее получения уведомления от собственника (владельца) </w:t>
      </w:r>
      <w:proofErr w:type="spellStart"/>
      <w:r>
        <w:t>энергопринимающего</w:t>
      </w:r>
      <w:proofErr w:type="spellEnd"/>
      <w:r>
        <w:t xml:space="preserve"> оборудования (объекта по производству электрической энергии (мощности) и (или) </w:t>
      </w:r>
      <w:proofErr w:type="spellStart"/>
      <w:r>
        <w:t>энергосбытовой</w:t>
      </w:r>
      <w:proofErr w:type="spellEnd"/>
      <w:r>
        <w:t xml:space="preserve"> (</w:t>
      </w:r>
      <w:proofErr w:type="spellStart"/>
      <w:r>
        <w:t>энергоснабжающей</w:t>
      </w:r>
      <w:proofErr w:type="spellEnd"/>
      <w:r>
        <w:t xml:space="preserve">) организации, осуществляющих куплю-продажу электрической энергии (мощности) по соответствующей точке поставки на розничном рынке электрической энергии, об отказе в дальнейшем осуществлять приобретение, установку и замену приборов учета электрической энергии и (или) иного оборудования, которые необходимы для обеспечения коммерческого учета электрической энергии (мощности). Указанное уведомление должно быть направлено в адрес сетевой организации не позднее 6 месяцев до истечения срока </w:t>
      </w:r>
      <w:proofErr w:type="spellStart"/>
      <w:r>
        <w:t>межповерочного</w:t>
      </w:r>
      <w:proofErr w:type="spellEnd"/>
      <w:r>
        <w:t xml:space="preserve"> интервала прибора учета или срока его эксплуатации и не позднее 5 рабочих дней с даты возникновения иных оснований для установки (замены) прибора учета, предусмотренных настоящим разделом.</w:t>
      </w:r>
    </w:p>
    <w:p w:rsidR="002F35B4" w:rsidRDefault="002F35B4">
      <w:pPr>
        <w:pStyle w:val="ConsPlusNormal"/>
        <w:spacing w:before="220"/>
        <w:ind w:firstLine="540"/>
        <w:jc w:val="both"/>
      </w:pPr>
      <w:r>
        <w:t xml:space="preserve">146. Если иное не установлено в настоящем пункте, сетевая организация, в границах балансовой принадлежности которой расположены точки (группы точек) поставки, с использованием которых на оптовом рынке приобретает электрическую энергию гарантирующий поставщик, обслуживающий потребителей, </w:t>
      </w:r>
      <w:proofErr w:type="spellStart"/>
      <w:r>
        <w:t>энергопринимающие</w:t>
      </w:r>
      <w:proofErr w:type="spellEnd"/>
      <w:r>
        <w:t xml:space="preserve"> устройства которых присоединены к объектам электросетевого хозяйства такой сетевой организации, обязана </w:t>
      </w:r>
      <w:r>
        <w:lastRenderedPageBreak/>
        <w:t xml:space="preserve">обеспечить оснащение таких точек (групп точек) поставки приборами учета и измерительными трансформаторами, а также компонентами, связанными со сбором, обработкой и передачей показаний приборов учета в адрес гарантирующего поставщика, в соответствии с требованиями, установленными </w:t>
      </w:r>
      <w:hyperlink r:id="rId45" w:history="1">
        <w:r>
          <w:rPr>
            <w:color w:val="0000FF"/>
          </w:rPr>
          <w:t>Правилами</w:t>
        </w:r>
      </w:hyperlink>
      <w:r>
        <w:t xml:space="preserve"> оптового рынка для субъектов оптового рынка и касающимися организации коммерческого учета электрической энергии в указанных точках (группах точек) поставки. Гарантирующий поставщик обязан обеспечить разработку документов, предусмотренных договором о присоединении к торговой системе оптового рынка, необходимых для установления соответствия автоматизированных информационно-измерительных систем коммерческого учета техническим требованиям, предъявляемым к субъектам оптового рынка. Порядок выполнения сетевой организацией и гарантирующим поставщиком указанных обязанностей подлежит определению в договоре оказания услуг по передаче электрической энергии, заключенном между сетевой организацией и гарантирующим поставщиком, а в случае отсутствия договора оказания услуг по передаче электрической энергии подлежит определению в соглашении, заключенном между сетевой организацией и гарантирующим поставщиком.</w:t>
      </w:r>
    </w:p>
    <w:p w:rsidR="002F35B4" w:rsidRDefault="002F35B4">
      <w:pPr>
        <w:pStyle w:val="ConsPlusNormal"/>
        <w:spacing w:before="220"/>
        <w:ind w:firstLine="540"/>
        <w:jc w:val="both"/>
      </w:pPr>
      <w:r>
        <w:t>Такая сетевая организация несет перед гарантирующим поставщиком ответственность за невыполнение указанной обязанности и должна возместить гарантирующему поставщику расходы, понесенные им на оптовом рынке в связи с невыполнением ею указанной обязанности. Расходы гарантирующего поставщика на оптовом рынке, возникшие вследствие невыполнения гарантирующим поставщиком обязательств по разработке документов, предусмотренных договором о присоединении к оптовому рынку, необходимых для установления соответствия автоматизированных информационно-измерительных систем коммерческого учета техническим требованиям, предъявляемым к субъектам оптового рынка, несет сам гарантирующий поставщик.</w:t>
      </w:r>
    </w:p>
    <w:p w:rsidR="002F35B4" w:rsidRDefault="002F35B4">
      <w:pPr>
        <w:pStyle w:val="ConsPlusNormal"/>
        <w:spacing w:before="220"/>
        <w:ind w:firstLine="540"/>
        <w:jc w:val="both"/>
      </w:pPr>
      <w:r>
        <w:t xml:space="preserve">Соглашением между сетевой организацией и гарантирующим поставщиком может быть предусмотрено, что обязанность по оснащению точек (групп точек) поставки, с использованием которых гарантирующий поставщик приобретает электрическую энергию на оптовом рынке, приборами учета и измерительными трансформаторами, а также компонентами, связанными со сбором, обработкой и передачей показаний приборов учета, в соответствии с требованиями, установленными </w:t>
      </w:r>
      <w:hyperlink r:id="rId46" w:history="1">
        <w:r>
          <w:rPr>
            <w:color w:val="0000FF"/>
          </w:rPr>
          <w:t>Правилами</w:t>
        </w:r>
      </w:hyperlink>
      <w:r>
        <w:t xml:space="preserve"> оптового рынка для субъектов оптового рынка и касающимися организации коммерческого учета электрической энергии в указанных точках (группах точек) поставки, принимает на себя гарантирующий поставщик. В этом случае приборы учета и измерительные трансформаторы, компоненты, связанные со сбором, обработкой и передачей показаний приборов учета, установленные гарантирующим поставщиком, по соглашению между гарантирующим поставщиком и сетевой организацией передаются в собственность сетевой организации с возмещением гарантирующему поставщику понесенных им экономически обоснованных расходов на проектирование, приобретение и установку приборов учета и измерительных трансформаторов, а также компонентов, связанных со сбором и обработкой показаний приборов учета.</w:t>
      </w:r>
    </w:p>
    <w:p w:rsidR="002F35B4" w:rsidRDefault="002F35B4">
      <w:pPr>
        <w:pStyle w:val="ConsPlusNormal"/>
        <w:spacing w:before="220"/>
        <w:ind w:firstLine="540"/>
        <w:jc w:val="both"/>
      </w:pPr>
      <w:r>
        <w:t xml:space="preserve">147. При технологическом присоединении </w:t>
      </w:r>
      <w:proofErr w:type="spellStart"/>
      <w:r>
        <w:t>энергопринимающих</w:t>
      </w:r>
      <w:proofErr w:type="spellEnd"/>
      <w: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прибор учета подлежит установке на границе балансовой принадлежности объектов электроэнергетики (</w:t>
      </w:r>
      <w:proofErr w:type="spellStart"/>
      <w:r>
        <w:t>энергопринимающих</w:t>
      </w:r>
      <w:proofErr w:type="spellEnd"/>
      <w:r>
        <w:t xml:space="preserve"> устройств) смежных субъектов. При этом прибор учета может быть установлен в границах объектов электроэнергетики (</w:t>
      </w:r>
      <w:proofErr w:type="spellStart"/>
      <w:r>
        <w:t>энергопринимающих</w:t>
      </w:r>
      <w:proofErr w:type="spellEnd"/>
      <w:r>
        <w:t xml:space="preserve"> устройств) смежного субъекта по соглашению сторон либо в иных случаях, предусмотренных </w:t>
      </w:r>
      <w:hyperlink r:id="rId47" w:history="1">
        <w:r>
          <w:rPr>
            <w:color w:val="0000FF"/>
          </w:rPr>
          <w:t>Правилами</w:t>
        </w:r>
      </w:hyperlink>
      <w:r>
        <w:t xml:space="preserve"> технологического присоединения.</w:t>
      </w:r>
    </w:p>
    <w:p w:rsidR="002F35B4" w:rsidRDefault="002F35B4">
      <w:pPr>
        <w:pStyle w:val="ConsPlusNormal"/>
        <w:spacing w:before="220"/>
        <w:ind w:firstLine="540"/>
        <w:jc w:val="both"/>
      </w:pPr>
      <w:r>
        <w:t xml:space="preserve">Для учета объемов производства электрической энергии производителями электрической энергии (мощности) на розничных рынках приборы учета также должны устанавливаться в местах присоединения объектов по производству электрической энергии (мощности) к </w:t>
      </w:r>
      <w:proofErr w:type="spellStart"/>
      <w:r>
        <w:t>энергопринимающим</w:t>
      </w:r>
      <w:proofErr w:type="spellEnd"/>
      <w:r>
        <w:t xml:space="preserve"> устройствам и (или) иным объектам электроэнергетики производителя электрической энергии (мощности) на розничном рынке. При этом в отношении генерирующих </w:t>
      </w:r>
      <w:r>
        <w:lastRenderedPageBreak/>
        <w:t>объектов, функционирующих на основе использования фотоэлектрического преобразования энергии солнца, и генерирующих объектов, функционирующих на основе использования энергии ветра, приборы учета устанавливаются в местах непосредственного соединения соответствующего генерирующего оборудования (группы оборудования - при условии обеспечения измерения суммарных почасовых объемов производства электрической энергии) с электрической сетью либо в местах непосредственного соединения оборудования, преобразующего частоту вырабатываемой таким генерирующим оборудованием электрической энергии, с электрической сетью.</w:t>
      </w:r>
    </w:p>
    <w:p w:rsidR="002F35B4" w:rsidRDefault="002F35B4">
      <w:pPr>
        <w:pStyle w:val="ConsPlusNormal"/>
        <w:spacing w:before="220"/>
        <w:ind w:firstLine="540"/>
        <w:jc w:val="both"/>
      </w:pPr>
      <w:r>
        <w:t>При установке приборов учета в случаях, не связанных с технологическим присоединением, приборы учета подлежат установке в местах, указанных в документах о технологическом присоединении и (или) актах допуска в эксплуатацию приборов учета электрической энергии, при этом необходимо руководствоваться документом (актом), который был оформлен и подписан позднее.</w:t>
      </w:r>
    </w:p>
    <w:p w:rsidR="002F35B4" w:rsidRDefault="002F35B4">
      <w:pPr>
        <w:pStyle w:val="ConsPlusNormal"/>
        <w:spacing w:before="220"/>
        <w:ind w:firstLine="540"/>
        <w:jc w:val="both"/>
      </w:pPr>
      <w:r>
        <w:t>При отсутствии информации о местах установки приборов учета в документах о технологическом присоединении и (или) актах допуска в эксплуатацию приборов учета электрической энергии или отсутствии технической возможности установки прибора учета в указанных местах, если иное не установлено соглашением сторон, прибор учета подлежит установке на границе балансовой принадлежности объектов электроэнергетики (</w:t>
      </w:r>
      <w:proofErr w:type="spellStart"/>
      <w:r>
        <w:t>энергопринимающих</w:t>
      </w:r>
      <w:proofErr w:type="spellEnd"/>
      <w:r>
        <w:t xml:space="preserve"> устройств) смежных субъектов. При этом прибор учета может быть установлен в границах объектов электроэнергетики (</w:t>
      </w:r>
      <w:proofErr w:type="spellStart"/>
      <w:r>
        <w:t>энергопринимающих</w:t>
      </w:r>
      <w:proofErr w:type="spellEnd"/>
      <w:r>
        <w:t xml:space="preserve"> устройств) смежного субъекта.</w:t>
      </w:r>
    </w:p>
    <w:p w:rsidR="002F35B4" w:rsidRDefault="002F35B4">
      <w:pPr>
        <w:pStyle w:val="ConsPlusNormal"/>
        <w:spacing w:before="220"/>
        <w:ind w:firstLine="540"/>
        <w:jc w:val="both"/>
      </w:pPr>
      <w:r>
        <w:t>При отсутствии технической возможности установки прибора учета на границе балансовой принадлежности, если иное не установлено соглашением сторон, прибор учета подлежит установке в месте, максимально к ней приближенном, в котором имеется техническая возможность его установки. При этом прибор учета может быть установлен в границах объектов электроэнергетики (</w:t>
      </w:r>
      <w:proofErr w:type="spellStart"/>
      <w:r>
        <w:t>энергопринимающих</w:t>
      </w:r>
      <w:proofErr w:type="spellEnd"/>
      <w:r>
        <w:t xml:space="preserve"> устройств) другого смежного субъекта при его согласии. В случае установки прибора учета в границах балансовой принадлежности смежного субъекта, то такой смежный субъект не вправе требовать платы за установку и последующую эксплуатацию такого прибора учета.</w:t>
      </w:r>
    </w:p>
    <w:p w:rsidR="002F35B4" w:rsidRDefault="002F35B4">
      <w:pPr>
        <w:pStyle w:val="ConsPlusNormal"/>
        <w:spacing w:before="220"/>
        <w:ind w:firstLine="540"/>
        <w:jc w:val="both"/>
      </w:pPr>
      <w:r>
        <w:t>Местом, максимально приближенным к границе балансовой принадлежности, является место, максимально приближенное к точке поставки, в котором имеется техническая возможность установки прибора учета. При этом объем потребления (производства, передачи) электрической энергии, определенный на основании показаний такого прибора учета, в целях осуществления расчетов по договору будет подлежать корректировке только на величину потерь электрической энергии, возникающих на участке сети от границы балансовой принадлежности объектов электроэнергетики (</w:t>
      </w:r>
      <w:proofErr w:type="spellStart"/>
      <w:r>
        <w:t>энергопринимающих</w:t>
      </w:r>
      <w:proofErr w:type="spellEnd"/>
      <w:r>
        <w:t xml:space="preserve"> устройств) до места установки прибора учета.</w:t>
      </w:r>
    </w:p>
    <w:p w:rsidR="002F35B4" w:rsidRDefault="002F35B4">
      <w:pPr>
        <w:pStyle w:val="ConsPlusNormal"/>
        <w:spacing w:before="220"/>
        <w:ind w:firstLine="540"/>
        <w:jc w:val="both"/>
      </w:pPr>
      <w:r>
        <w:t>Техническая возможность установки прибора учета отсутствует, если выполняется хотя бы одно из следующих условий:</w:t>
      </w:r>
    </w:p>
    <w:p w:rsidR="002F35B4" w:rsidRDefault="002F35B4">
      <w:pPr>
        <w:pStyle w:val="ConsPlusNormal"/>
        <w:spacing w:before="220"/>
        <w:ind w:firstLine="540"/>
        <w:jc w:val="both"/>
      </w:pPr>
      <w:r>
        <w:t xml:space="preserve">установка прибора учета по проектным характеристикам мест установки невозможна без реконструкции, капитального ремонта существующих </w:t>
      </w:r>
      <w:proofErr w:type="spellStart"/>
      <w:r>
        <w:t>энергопринимающих</w:t>
      </w:r>
      <w:proofErr w:type="spellEnd"/>
      <w:r>
        <w:t xml:space="preserve"> устройств, объектов по производству электрической энергии (мощности) или объектов электросетевого хозяйства и (или) без создания новых объектов капитального строительства;</w:t>
      </w:r>
    </w:p>
    <w:p w:rsidR="002F35B4" w:rsidRDefault="002F35B4">
      <w:pPr>
        <w:pStyle w:val="ConsPlusNormal"/>
        <w:spacing w:before="220"/>
        <w:ind w:firstLine="540"/>
        <w:jc w:val="both"/>
      </w:pPr>
      <w:r>
        <w:t>при установке прибора учета невозможно обеспечить соблюдение обязательных метрологических и технических требований к прибору учета, в том числе к условиям его установки и эксплуатации, предъявляемых в соответствии с законодательством Российской Федерации об обеспечении единства измерений и о техническом регулировании.</w:t>
      </w:r>
    </w:p>
    <w:p w:rsidR="002F35B4" w:rsidRDefault="002F35B4">
      <w:pPr>
        <w:pStyle w:val="ConsPlusNormal"/>
        <w:spacing w:before="220"/>
        <w:ind w:firstLine="540"/>
        <w:jc w:val="both"/>
      </w:pPr>
      <w:r>
        <w:t xml:space="preserve">Условия отсутствия технической возможности установки прибора учета не применяются при технологическом присоединении </w:t>
      </w:r>
      <w:proofErr w:type="spellStart"/>
      <w:r>
        <w:t>энергопринимающих</w:t>
      </w:r>
      <w:proofErr w:type="spellEnd"/>
      <w:r>
        <w:t xml:space="preserve"> устройств потребителей электрической </w:t>
      </w:r>
      <w:r>
        <w:lastRenderedPageBreak/>
        <w:t>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2F35B4" w:rsidRDefault="002F35B4">
      <w:pPr>
        <w:pStyle w:val="ConsPlusNormal"/>
        <w:spacing w:before="220"/>
        <w:ind w:firstLine="540"/>
        <w:jc w:val="both"/>
      </w:pPr>
      <w:r>
        <w:t>В случае если в отношении ветхого и (или) аварийного объекта ранее не был допущен в эксплуатацию прибор учета, реализация обязанностей сетевой организации (гарантирующего поставщика - в отношении коллективных (общедомовых) приборов учета), предусмотренных пунктом 136 настоящего документа, в отношении точек поставки таких объектов осуществляется не ранее проведения их собственником (управляющей организацией, товариществом собственников жилья, жилищным кооперативом или иным специализированным потребительским кооперативом (далее - лицо, осуществляющее управление многоквартирным домом), а при непосредственном управлении собственниками помещений в многоквартирном доме - лицом, привлекаемым собственниками помещений в многоквартирном доме по договорам оказания услуг по содержанию и (или) выполнению работ по ремонту внутридомовых электрических систем) реконструкции, в результате которой будут устранены обстоятельства, являющиеся причиной технической невозможности установки прибора учета и получения обращения от такого собственника об установке прибора учета. Сетевая организация вправе установить прибор учета на объектах электросетевого хозяйства (за исключением коллективных (общедомовых) приборов учета), принадлежащих на праве собственности или ином законном основании такой сетевой организации, с уведомлением собственника ветхого и (или) аварийного объекта об отсутствии необходимости устранения обстоятельств, являющихся причиной технической невозможности установки прибора учета в границах таких объектов.</w:t>
      </w:r>
    </w:p>
    <w:p w:rsidR="002F35B4" w:rsidRDefault="002F35B4">
      <w:pPr>
        <w:pStyle w:val="ConsPlusNormal"/>
        <w:spacing w:before="220"/>
        <w:ind w:firstLine="540"/>
        <w:jc w:val="both"/>
      </w:pPr>
      <w:r>
        <w:t>148. В случае если прибор учета, в том числе коллективный (общедомовый) прибор учета в многоквартирном доме, не расположен на границе балансовой принадлежности объектов электроэнергетики (</w:t>
      </w:r>
      <w:proofErr w:type="spellStart"/>
      <w:r>
        <w:t>энергопринимающих</w:t>
      </w:r>
      <w:proofErr w:type="spellEnd"/>
      <w:r>
        <w:t xml:space="preserve"> устройств) смежных субъектов, объем потребления (производства, передачи) электрической энергии, определенный на основании показаний такого прибора учета, в целях осуществления расчетов по договору подлежит корректировке на величину потерь электрической энергии, возникающих на участке сети от границы балансовой принадлежности объектов электроэнергетики (</w:t>
      </w:r>
      <w:proofErr w:type="spellStart"/>
      <w:r>
        <w:t>энергопринимающих</w:t>
      </w:r>
      <w:proofErr w:type="spellEnd"/>
      <w:r>
        <w:t xml:space="preserve"> устройств) до места установки прибора учета. Расчет величины потерь в таком случае осуществляется сетевой организацией в соответствии с актом уполномоченного федерального органа, регламентирующим расчет нормативов технологических потерь электрической энергии при ее передаче по электрическим сетям.</w:t>
      </w:r>
    </w:p>
    <w:p w:rsidR="002F35B4" w:rsidRDefault="002F35B4">
      <w:pPr>
        <w:pStyle w:val="ConsPlusNormal"/>
        <w:spacing w:before="220"/>
        <w:ind w:firstLine="540"/>
        <w:jc w:val="both"/>
      </w:pPr>
      <w:r>
        <w:t>Если по состоянию на 1 июля 2020 г. в договоре энергоснабжения, договоре оказания услуг по передаче электрической энергии сторонами согласована методика выполнения измерений, аттестованная в установленном порядке, то при расчете величины потерь используется такая методика, кроме случаев, когда одна из сторон заявила о необходимости использования указанного в настоящем пункте акта уполномоченного федерального органа. В этом случае расчет величины потерь в соответствии с актом уполномоченного федерального органа производится с 1-го числа месяца, следующего за месяцем, в котором одна из сторон в письменной форме направила заявление об использовании такого расчета.</w:t>
      </w:r>
    </w:p>
    <w:p w:rsidR="002F35B4" w:rsidRDefault="002F35B4">
      <w:pPr>
        <w:pStyle w:val="ConsPlusNormal"/>
        <w:spacing w:before="220"/>
        <w:ind w:firstLine="540"/>
        <w:jc w:val="both"/>
      </w:pPr>
      <w:r>
        <w:t>149. В случае заключения договора энергоснабжения гражданами, осуществляющими ведение садоводства или огородничества на земельных участках, расположенных в границах территории садоводства или огородничества, или иными правообладателями объектов недвижимости, расположенных в границах территории садоводства или огородничества, такие лица обязаны оплачивать часть стоимости электрической энергии, потребленной при использовании объектов инфраструктуры и другого имущества общего пользования садоводческих или огороднических некоммерческих объединений, и часть потерь электрической энергии, возникающих в объектах электросетевого хозяйства, относящихся к имуществу общего пользования, расположенному в границах территории садоводства или огородничества, в адрес такого садоводческого или огороднического некоммерческого товарищества.</w:t>
      </w:r>
    </w:p>
    <w:p w:rsidR="002F35B4" w:rsidRDefault="002F35B4">
      <w:pPr>
        <w:pStyle w:val="ConsPlusNormal"/>
        <w:spacing w:before="220"/>
        <w:ind w:firstLine="540"/>
        <w:jc w:val="both"/>
      </w:pPr>
      <w:r>
        <w:t xml:space="preserve">При этом порядок расчета подлежащей оплате гражданами, осуществляющими ведение </w:t>
      </w:r>
      <w:r>
        <w:lastRenderedPageBreak/>
        <w:t xml:space="preserve">садоводства или огородничества на земельных участках, расположенных в границах территории садоводства или огородничества, или иными правообладателями объектов недвижимости, расположенных в границах территории садоводства или огородничества, части стоимости электрической энергии, потребленной при использовании объектов инфраструктуры и другого имущества, относящегося к имуществу общего пользования, расположенному в границах территории садоводства или огородничества, и части потерь электрической энергии, возникающих в объектах электросетевого хозяйства, относящегося к имуществу общего пользования, расположенному в границах территории садоводства или огородничества, должен быть одинаковым для всех граждан, осуществляющих ведение садоводства или огородничества на земельных участках, расположенных в границах территории садоводства или огородничества, или иных правообладателей объектов недвижимости, расположенных в границах территории садоводства или огородничества, вне зависимости от наличия договора энергоснабжения, заключенного в соответствии с настоящим документом между гражданами, осуществляющими ведение садоводства или огородничества на земельных участках, расположенных в границах территории садоводства или огородничества, или иными правообладателями объектов недвижимости, расположенных в границах территории садоводства или огородничества, и гарантирующим поставщиком или </w:t>
      </w:r>
      <w:proofErr w:type="spellStart"/>
      <w:r>
        <w:t>энергосбытовой</w:t>
      </w:r>
      <w:proofErr w:type="spellEnd"/>
      <w:r>
        <w:t xml:space="preserve"> (</w:t>
      </w:r>
      <w:proofErr w:type="spellStart"/>
      <w:r>
        <w:t>энергоснабжающей</w:t>
      </w:r>
      <w:proofErr w:type="spellEnd"/>
      <w:r>
        <w:t>) организацией.</w:t>
      </w:r>
    </w:p>
    <w:p w:rsidR="002F35B4" w:rsidRDefault="002F35B4">
      <w:pPr>
        <w:pStyle w:val="ConsPlusNormal"/>
        <w:spacing w:before="220"/>
        <w:ind w:firstLine="540"/>
        <w:jc w:val="both"/>
      </w:pPr>
      <w:r>
        <w:t>150. Многоквартирные дома, вводимые в эксплуатацию с 1 января 2021 г. после осуществления строительства, должны быть оснащены индивидуальными (общими для коммунальной квартиры) приборами учета электрической энергии в жилых и нежилых помещениях многоквартирного дома, коллективными (общедомовыми) приборами учета и при необходимости измерительными трансформаторами, которые обеспечивают возможность их присоединения к интеллектуальным системам учета электрической энергии (мощности), в соответствии с требованиями, установленными правилами предоставления доступа к минимальному набору функций интеллектуальных систем учета электрической энергии (мощности). Указанные приборы учета (измерительные трансформаторы) должны быть допущены в эксплуатацию, а также переданы застройщиком в эксплуатацию гарантирующему поставщику, в зоне деятельности которого расположен многоквартирный дом, до введения такого многоквартирного дома в эксплуатацию.</w:t>
      </w:r>
    </w:p>
    <w:p w:rsidR="002F35B4" w:rsidRDefault="002F35B4">
      <w:pPr>
        <w:pStyle w:val="ConsPlusNormal"/>
        <w:spacing w:before="220"/>
        <w:ind w:firstLine="540"/>
        <w:jc w:val="both"/>
      </w:pPr>
      <w:r>
        <w:t xml:space="preserve">151. Сетевые организации и гарантирующие поставщики осуществляют установку либо замену прибора учета в случаях, не связанных с технологическим присоединением </w:t>
      </w:r>
      <w:proofErr w:type="spellStart"/>
      <w:r>
        <w:t>энергопринимающих</w:t>
      </w:r>
      <w:proofErr w:type="spellEnd"/>
      <w:r>
        <w:t xml:space="preserve"> устройств потребителей электрической энергии, объектов по производству электрической энергии (мощности), а также объектов электросетевого хозяйства, принадлежащих сетевым организациям и иным лицам, в порядке, предусмотренном настоящим пунктом.</w:t>
      </w:r>
    </w:p>
    <w:p w:rsidR="002F35B4" w:rsidRDefault="002F35B4">
      <w:pPr>
        <w:pStyle w:val="ConsPlusNormal"/>
        <w:spacing w:before="220"/>
        <w:ind w:firstLine="540"/>
        <w:jc w:val="both"/>
      </w:pPr>
      <w:r>
        <w:t>Установка (замена) прибора учета электрической энергии и допуск в эксплуатацию прибора учета электрической энергии должны быть осуществлены не позднее 6 месяцев:</w:t>
      </w:r>
    </w:p>
    <w:p w:rsidR="002F35B4" w:rsidRDefault="002F35B4">
      <w:pPr>
        <w:pStyle w:val="ConsPlusNormal"/>
        <w:spacing w:before="220"/>
        <w:ind w:firstLine="540"/>
        <w:jc w:val="both"/>
      </w:pPr>
      <w:r>
        <w:t>с даты истечения интервала между поверками или срока эксплуатации прибора учета, если соответствующая дата (срок) установлена в договоре энергоснабжения (оказания услуг по передаче электрической энергии);</w:t>
      </w:r>
    </w:p>
    <w:p w:rsidR="002F35B4" w:rsidRDefault="002F35B4">
      <w:pPr>
        <w:pStyle w:val="ConsPlusNormal"/>
        <w:spacing w:before="220"/>
        <w:ind w:firstLine="540"/>
        <w:jc w:val="both"/>
      </w:pPr>
      <w:r>
        <w:t xml:space="preserve">в иных случаях при нахождении прибора учета в границах балансовой принадлежности </w:t>
      </w:r>
      <w:proofErr w:type="spellStart"/>
      <w:r>
        <w:t>энергопринимающих</w:t>
      </w:r>
      <w:proofErr w:type="spellEnd"/>
      <w:r>
        <w:t xml:space="preserve"> устройств (объектов по производству электрической энергии (мощности), объектов электросетевого хозяйства) - с даты получения обращения потребителя (производителя) электрической энергии, сетевой организации или иного владельца объектов электросетевого хозяйства об истечении интервала между поверками, срока эксплуатации, а также об утрате, о выходе прибора учета из строя и (или) его неисправности. Обращение в отношении коллективного (общедомового) прибора учета направляется лицом, осуществляющим управление многоквартирным домом, а при непосредственном управлении собственниками помещений в многоквартирном доме - лицом, уполномоченным общим собранием собственников помещений;</w:t>
      </w:r>
    </w:p>
    <w:p w:rsidR="002F35B4" w:rsidRDefault="002F35B4">
      <w:pPr>
        <w:pStyle w:val="ConsPlusNormal"/>
        <w:spacing w:before="220"/>
        <w:ind w:firstLine="540"/>
        <w:jc w:val="both"/>
      </w:pPr>
      <w:r>
        <w:t xml:space="preserve">с даты выявления истечения срока поверки, срока эксплуатации, неисправности прибора </w:t>
      </w:r>
      <w:r>
        <w:lastRenderedPageBreak/>
        <w:t>учета в ходе проведения его проверки в установленном настоящим документом порядке;</w:t>
      </w:r>
    </w:p>
    <w:p w:rsidR="002F35B4" w:rsidRDefault="002F35B4">
      <w:pPr>
        <w:pStyle w:val="ConsPlusNormal"/>
        <w:spacing w:before="220"/>
        <w:ind w:firstLine="540"/>
        <w:jc w:val="both"/>
      </w:pPr>
      <w:r>
        <w:t>с даты признания прибора учета утраченным.</w:t>
      </w:r>
    </w:p>
    <w:p w:rsidR="002F35B4" w:rsidRDefault="002F35B4">
      <w:pPr>
        <w:pStyle w:val="ConsPlusNormal"/>
        <w:spacing w:before="220"/>
        <w:ind w:firstLine="540"/>
        <w:jc w:val="both"/>
      </w:pPr>
      <w:r>
        <w:t>Сетевая организация в случае неисполнения или ненадлежащего исполнения указанных обязанностей по установке, замене и допуску в эксплуатацию прибора учета уплачивает потребителю электрической энергии, в отношении которого нарушены соответствующие обязанности, неустойку в размере 50 процентов стоимости услуг по передаче электрической энергии за каждый месяц с момента истечения указанного в настоящем пункте срока, в течение которого должен быть установлен и введен в эксплуатацию прибор учета, до даты ввода прибора учета в эксплуатацию. В случае если прибор учета не будет установлен сетевой организацией в течение 3 месяцев с момента истечения указанного в настоящем пункте срока, размер неустойки увеличивается до 100 процентов стоимости услуг по передаче электрической энергии.</w:t>
      </w:r>
    </w:p>
    <w:p w:rsidR="002F35B4" w:rsidRDefault="002F35B4">
      <w:pPr>
        <w:pStyle w:val="ConsPlusNormal"/>
        <w:spacing w:before="220"/>
        <w:ind w:firstLine="540"/>
        <w:jc w:val="both"/>
      </w:pPr>
      <w:r>
        <w:t>Указанная неустойка учитывается при определении стоимости услуг по передаче электрической энергии (мощности) по договору на передачу электрической энергии начиная с расчетного периода, в котором получена претензия о неисполнении соответствующих обязанностей, но не ранее 6 месяцев с момента наступления одного из событий, повлекших необходимость установки или замены прибора учета и ввода его в эксплуатацию. В случае заключения потребителем электрической энергии договора энергоснабжения гарантирующий поставщик (</w:t>
      </w:r>
      <w:proofErr w:type="spellStart"/>
      <w:r>
        <w:t>энергосбытовая</w:t>
      </w:r>
      <w:proofErr w:type="spellEnd"/>
      <w:r>
        <w:t xml:space="preserve">, </w:t>
      </w:r>
      <w:proofErr w:type="spellStart"/>
      <w:r>
        <w:t>энергоснабжающая</w:t>
      </w:r>
      <w:proofErr w:type="spellEnd"/>
      <w:r>
        <w:t xml:space="preserve"> организация) учитывает указанную неустойку при определении обязательств по договору энергоснабжения в том же расчетном периоде и в том размере, в котором неустойка была учтена сетевой организацией при определении стоимости услуг по передаче.</w:t>
      </w:r>
    </w:p>
    <w:p w:rsidR="002F35B4" w:rsidRDefault="002F35B4">
      <w:pPr>
        <w:pStyle w:val="ConsPlusNormal"/>
        <w:spacing w:before="220"/>
        <w:ind w:firstLine="540"/>
        <w:jc w:val="both"/>
      </w:pPr>
      <w:r>
        <w:t>Гарантирующий поставщик в случае неисполнения или ненадлежащего исполнения указанных обязанностей по установке, замене и допуску в эксплуатацию коллективного (общедомового) прибора учета обязан ежемесячно уплачивать сетевой организации неустойку в размере 50 процентов стоимости услуг по передаче электрической энергии в объеме потребления электрической энергии на общедомовые нужды, определенном как максимум из 2 значений - объема потребления электрической энергии на указанные цели, определенного исходя из норматива потребления электрической энергии в целях содержания общедомового имущества в многоквартирном доме, и фактического среднемесячного потребления электрической энергии на указанные цели исходя из имеющихся показаний коллективного (общедомового) прибора учета за последние 12 месяцев, за каждый месяц с момента истечения указанного в настоящем пункте срока, в течение которого должен быть установлен и введен в эксплуатацию коллективный (общедомовой) прибор учета, до даты ввода прибора учета в эксплуатацию.</w:t>
      </w:r>
    </w:p>
    <w:p w:rsidR="002F35B4" w:rsidRDefault="002F35B4">
      <w:pPr>
        <w:pStyle w:val="ConsPlusNormal"/>
        <w:spacing w:before="220"/>
        <w:ind w:firstLine="540"/>
        <w:jc w:val="both"/>
      </w:pPr>
      <w:r>
        <w:t>В случае если коллективный (общедомовой) прибор учета не будет установлен гарантирующим поставщиком в течение 3 месяцев с момента истечения указанного в настоящем пункте срока, размер неустойки увеличивается до 100 процентов стоимости услуг по передаче электрической энергии в объеме потребления электрической энергии на общедомовые нужды. Указанная неустойка учитывается при определении стоимости услуг по передаче в отношении соответствующей точки поставки за соответствующий расчетный период.</w:t>
      </w:r>
    </w:p>
    <w:p w:rsidR="002F35B4" w:rsidRDefault="002F35B4">
      <w:pPr>
        <w:pStyle w:val="ConsPlusNormal"/>
        <w:spacing w:before="220"/>
        <w:ind w:firstLine="540"/>
        <w:jc w:val="both"/>
      </w:pPr>
      <w:r>
        <w:t>Сетевая организация, имеющая намерение установить либо заменить прибор учета электрической энергии, направляет запрос на установку (замену) прибора учета способом, позволяющим подтвердить факт его получения, в адрес следующих организаций (лиц):</w:t>
      </w:r>
    </w:p>
    <w:p w:rsidR="002F35B4" w:rsidRDefault="002F35B4">
      <w:pPr>
        <w:pStyle w:val="ConsPlusNormal"/>
        <w:spacing w:before="220"/>
        <w:ind w:firstLine="540"/>
        <w:jc w:val="both"/>
      </w:pPr>
      <w:r>
        <w:t>гарантирующий поставщик (</w:t>
      </w:r>
      <w:proofErr w:type="spellStart"/>
      <w:r>
        <w:t>энергосбытовая</w:t>
      </w:r>
      <w:proofErr w:type="spellEnd"/>
      <w:r>
        <w:t xml:space="preserve">, </w:t>
      </w:r>
      <w:proofErr w:type="spellStart"/>
      <w:r>
        <w:t>энергоснабжающая</w:t>
      </w:r>
      <w:proofErr w:type="spellEnd"/>
      <w:r>
        <w:t xml:space="preserve"> организация), с которым в отношении таких </w:t>
      </w:r>
      <w:proofErr w:type="spellStart"/>
      <w:r>
        <w:t>энергопринимающих</w:t>
      </w:r>
      <w:proofErr w:type="spellEnd"/>
      <w:r>
        <w:t xml:space="preserve"> устройств (объектов по производству электрической энергии (мощности) заключен договор энергоснабжения (купли-продажи электрической энергии);</w:t>
      </w:r>
    </w:p>
    <w:p w:rsidR="002F35B4" w:rsidRDefault="002F35B4">
      <w:pPr>
        <w:pStyle w:val="ConsPlusNormal"/>
        <w:spacing w:before="220"/>
        <w:ind w:firstLine="540"/>
        <w:jc w:val="both"/>
      </w:pPr>
      <w:r>
        <w:t xml:space="preserve">собственник (владелец) </w:t>
      </w:r>
      <w:proofErr w:type="spellStart"/>
      <w:r>
        <w:t>энергопринимающих</w:t>
      </w:r>
      <w:proofErr w:type="spellEnd"/>
      <w:r>
        <w:t xml:space="preserve"> устройств (объектов по производству электрической энергии (мощности), объектов электросетевого хозяйства), в отношении которых </w:t>
      </w:r>
      <w:r>
        <w:lastRenderedPageBreak/>
        <w:t>планируется установка либо замена прибора учета.</w:t>
      </w:r>
    </w:p>
    <w:p w:rsidR="002F35B4" w:rsidRDefault="002F35B4">
      <w:pPr>
        <w:pStyle w:val="ConsPlusNormal"/>
        <w:spacing w:before="220"/>
        <w:ind w:firstLine="540"/>
        <w:jc w:val="both"/>
      </w:pPr>
      <w:r>
        <w:t>Гарантирующий поставщик, имеющий намерение установить либо заменить коллективный (общедомовой) прибор учета, направляет запрос на установку (замену) прибора учета способом, позволяющим подтвердить факт получения такого запроса, в адрес следующих организаций (лиц):</w:t>
      </w:r>
    </w:p>
    <w:p w:rsidR="002F35B4" w:rsidRDefault="002F35B4">
      <w:pPr>
        <w:pStyle w:val="ConsPlusNormal"/>
        <w:spacing w:before="220"/>
        <w:ind w:firstLine="540"/>
        <w:jc w:val="both"/>
      </w:pPr>
      <w:r>
        <w:t>лицо, осуществляющее управление многоквартирным домом, а при непосредственном управлении собственниками помещений в многоквартирном доме - лицо, уполномоченное общим собранием собственников помещений;</w:t>
      </w:r>
    </w:p>
    <w:p w:rsidR="002F35B4" w:rsidRDefault="002F35B4">
      <w:pPr>
        <w:pStyle w:val="ConsPlusNormal"/>
        <w:spacing w:before="220"/>
        <w:ind w:firstLine="540"/>
        <w:jc w:val="both"/>
      </w:pPr>
      <w:r>
        <w:t>сетевая организация, к объектам электросетевого хозяйства которой присоединен многоквартирный жилой дом.</w:t>
      </w:r>
    </w:p>
    <w:p w:rsidR="002F35B4" w:rsidRDefault="002F35B4">
      <w:pPr>
        <w:pStyle w:val="ConsPlusNormal"/>
        <w:spacing w:before="220"/>
        <w:ind w:firstLine="540"/>
        <w:jc w:val="both"/>
      </w:pPr>
      <w:r>
        <w:t>В таком запросе на установку (замену) прибора учета должны быть указаны:</w:t>
      </w:r>
    </w:p>
    <w:p w:rsidR="002F35B4" w:rsidRDefault="002F35B4">
      <w:pPr>
        <w:pStyle w:val="ConsPlusNormal"/>
        <w:spacing w:before="220"/>
        <w:ind w:firstLine="540"/>
        <w:jc w:val="both"/>
      </w:pPr>
      <w:r>
        <w:t>реквизиты и контактные данные лица, направившего запрос, включая номер телефона, а также причины установки либо замены ранее установленного прибора учета;</w:t>
      </w:r>
    </w:p>
    <w:p w:rsidR="002F35B4" w:rsidRDefault="002F35B4">
      <w:pPr>
        <w:pStyle w:val="ConsPlusNormal"/>
        <w:spacing w:before="220"/>
        <w:ind w:firstLine="540"/>
        <w:jc w:val="both"/>
      </w:pPr>
      <w:r>
        <w:t xml:space="preserve">место нахождения </w:t>
      </w:r>
      <w:proofErr w:type="spellStart"/>
      <w:r>
        <w:t>энергопринимающих</w:t>
      </w:r>
      <w:proofErr w:type="spellEnd"/>
      <w:r>
        <w:t xml:space="preserve"> устройств (объектов электроэнергетики), в отношении которых лицо, направившее запрос, имеет намерение установить или заменить прибор учета;</w:t>
      </w:r>
    </w:p>
    <w:p w:rsidR="002F35B4" w:rsidRDefault="002F35B4">
      <w:pPr>
        <w:pStyle w:val="ConsPlusNormal"/>
        <w:spacing w:before="220"/>
        <w:ind w:firstLine="540"/>
        <w:jc w:val="both"/>
      </w:pPr>
      <w:r>
        <w:t>предлагаемые места установки прибора учета в случае, если они отличаются от ранее согласованных мест установки, с обоснованием причины изменения места установки;</w:t>
      </w:r>
    </w:p>
    <w:p w:rsidR="002F35B4" w:rsidRDefault="002F35B4">
      <w:pPr>
        <w:pStyle w:val="ConsPlusNormal"/>
        <w:spacing w:before="220"/>
        <w:ind w:firstLine="540"/>
        <w:jc w:val="both"/>
      </w:pPr>
      <w:r>
        <w:t>информация о приборе учета и (или) об ином оборудовании, которые предполагается установить и заменить;</w:t>
      </w:r>
    </w:p>
    <w:p w:rsidR="002F35B4" w:rsidRDefault="002F35B4">
      <w:pPr>
        <w:pStyle w:val="ConsPlusNormal"/>
        <w:spacing w:before="220"/>
        <w:ind w:firstLine="540"/>
        <w:jc w:val="both"/>
      </w:pPr>
      <w:r>
        <w:t>предполагаемые дата и время совершения действий по установке и допуску в эксплуатацию приборов учета (при необходимости допуска в эксплуатацию);</w:t>
      </w:r>
    </w:p>
    <w:p w:rsidR="002F35B4" w:rsidRDefault="002F35B4">
      <w:pPr>
        <w:pStyle w:val="ConsPlusNormal"/>
        <w:spacing w:before="220"/>
        <w:ind w:firstLine="540"/>
        <w:jc w:val="both"/>
      </w:pPr>
      <w:r>
        <w:t xml:space="preserve">обязанность собственника (владельца) </w:t>
      </w:r>
      <w:proofErr w:type="spellStart"/>
      <w:r>
        <w:t>энергопринимающих</w:t>
      </w:r>
      <w:proofErr w:type="spellEnd"/>
      <w:r>
        <w:t xml:space="preserve"> устройств (объектов по производству электрической энергии (мощности), объектов электросетевого хозяйства), в отношении которых планируется установка либо замена прибора учета, по обеспечению допуска сетевой организации к местам установки приборов учета, а также последствия </w:t>
      </w:r>
      <w:proofErr w:type="spellStart"/>
      <w:r>
        <w:t>недопуска</w:t>
      </w:r>
      <w:proofErr w:type="spellEnd"/>
      <w:r>
        <w:t>, предусмотренные настоящим разделом;</w:t>
      </w:r>
    </w:p>
    <w:p w:rsidR="002F35B4" w:rsidRDefault="002F35B4">
      <w:pPr>
        <w:pStyle w:val="ConsPlusNormal"/>
        <w:spacing w:before="220"/>
        <w:ind w:firstLine="540"/>
        <w:jc w:val="both"/>
      </w:pPr>
      <w:r>
        <w:t xml:space="preserve">обязанность лица, осуществляющего управление многоквартирным домом, а при непосредственном управлении собственниками помещений в многоквартирном доме - лица, уполномоченного общим собранием собственников помещений, по обеспечению допуска гарантирующего поставщика к месту установки коллективного (общедомового) прибора учета, а также последствия </w:t>
      </w:r>
      <w:proofErr w:type="spellStart"/>
      <w:r>
        <w:t>недопуска</w:t>
      </w:r>
      <w:proofErr w:type="spellEnd"/>
      <w:r>
        <w:t>, предусмотренные настоящим разделом и жилищным законодательством Российской Федерации;</w:t>
      </w:r>
    </w:p>
    <w:p w:rsidR="002F35B4" w:rsidRDefault="002F35B4">
      <w:pPr>
        <w:pStyle w:val="ConsPlusNormal"/>
        <w:spacing w:before="220"/>
        <w:ind w:firstLine="540"/>
        <w:jc w:val="both"/>
      </w:pPr>
      <w:r>
        <w:t>информация о действиях, которые в соответствии с настоящим пунктом такая сетевая организация или гарантирующий поставщик вправе предпринять в случае, если им будет отказано в доступе к месту установки приборов учета (если запрос направляется соответствующими организациями).</w:t>
      </w:r>
    </w:p>
    <w:p w:rsidR="002F35B4" w:rsidRDefault="002F35B4">
      <w:pPr>
        <w:pStyle w:val="ConsPlusNormal"/>
        <w:spacing w:before="220"/>
        <w:ind w:firstLine="540"/>
        <w:jc w:val="both"/>
      </w:pPr>
      <w:r>
        <w:t xml:space="preserve">Собственник (владелец) </w:t>
      </w:r>
      <w:proofErr w:type="spellStart"/>
      <w:r>
        <w:t>энергопринимающих</w:t>
      </w:r>
      <w:proofErr w:type="spellEnd"/>
      <w:r>
        <w:t xml:space="preserve"> устройств (объектов по производству электрической энергии (мощности), объектов электросетевого хозяйства), лицо, осуществляющее управление многоквартирным домом, а при непосредственном управлении собственниками помещений в многоквартирном доме - лицо, уполномоченное общим собранием собственников помещений, в течение 10 рабочих дней со дня получения запроса об установке (о замене) прибора учета электрической энергии обязаны либо подтвердить предложенные дату и время допуска к местам установки приборов учета для совершения действий по установке (замене) и допуску в </w:t>
      </w:r>
      <w:r>
        <w:lastRenderedPageBreak/>
        <w:t>эксплуатацию приборов учета либо согласовать иные дату и (или) время.</w:t>
      </w:r>
    </w:p>
    <w:p w:rsidR="002F35B4" w:rsidRDefault="002F35B4">
      <w:pPr>
        <w:pStyle w:val="ConsPlusNormal"/>
        <w:spacing w:before="220"/>
        <w:ind w:firstLine="540"/>
        <w:jc w:val="both"/>
      </w:pPr>
      <w:r>
        <w:t xml:space="preserve">Собственник (владелец) </w:t>
      </w:r>
      <w:proofErr w:type="spellStart"/>
      <w:r>
        <w:t>энергопринимающих</w:t>
      </w:r>
      <w:proofErr w:type="spellEnd"/>
      <w:r>
        <w:t xml:space="preserve"> устройств (объектов по производству электрической энергии (мощности), объектов электросетевого хозяйства), в границах объектов электроэнергетики (</w:t>
      </w:r>
      <w:proofErr w:type="spellStart"/>
      <w:r>
        <w:t>энергопринимающих</w:t>
      </w:r>
      <w:proofErr w:type="spellEnd"/>
      <w:r>
        <w:t xml:space="preserve"> устройств) которого предложены места установки прибора учета, лицо, осуществляющее управление многоквартирным домом, а при непосредственном управлении собственниками помещений в многоквартирном доме - лицо, уполномоченное общим собранием собственников помещений, вправе отказать в установке прибора учета при отсутствии технической возможности установки прибора учета в месте, указанном в запросе на установку (замену) прибора учета. При этом, если таким собственником (владельцем) объектов электросетевого хозяйства является сетевая организация, она обязана указать в своем отказе возможные места установки прибора учета.</w:t>
      </w:r>
    </w:p>
    <w:p w:rsidR="002F35B4" w:rsidRDefault="002F35B4">
      <w:pPr>
        <w:pStyle w:val="ConsPlusNormal"/>
        <w:spacing w:before="220"/>
        <w:ind w:firstLine="540"/>
        <w:jc w:val="both"/>
      </w:pPr>
      <w:r>
        <w:t>В подтвержденные дату и время сетевая организация, гарантирующий поставщик осуществляют действия по установке (замене) прибора учета.</w:t>
      </w:r>
    </w:p>
    <w:p w:rsidR="002F35B4" w:rsidRDefault="002F35B4">
      <w:pPr>
        <w:pStyle w:val="ConsPlusNormal"/>
        <w:spacing w:before="220"/>
        <w:ind w:firstLine="540"/>
        <w:jc w:val="both"/>
      </w:pPr>
      <w:r>
        <w:t xml:space="preserve">При </w:t>
      </w:r>
      <w:proofErr w:type="spellStart"/>
      <w:r>
        <w:t>ненаправлении</w:t>
      </w:r>
      <w:proofErr w:type="spellEnd"/>
      <w:r>
        <w:t xml:space="preserve"> собственником (владельцем) </w:t>
      </w:r>
      <w:proofErr w:type="spellStart"/>
      <w:r>
        <w:t>энергопринимающих</w:t>
      </w:r>
      <w:proofErr w:type="spellEnd"/>
      <w:r>
        <w:t xml:space="preserve"> устройств сетевой организации (гарантирующему поставщику) в установленный срок ответа на запрос на установку (замену) прибора учета, при получении ответа об отказе в установке прибора учета или при двукратном </w:t>
      </w:r>
      <w:proofErr w:type="spellStart"/>
      <w:r>
        <w:t>недопуске</w:t>
      </w:r>
      <w:proofErr w:type="spellEnd"/>
      <w:r>
        <w:t xml:space="preserve"> к месту установки прибора учета, но не ранее 4 месяцев с момента первого </w:t>
      </w:r>
      <w:proofErr w:type="spellStart"/>
      <w:r>
        <w:t>недопуска</w:t>
      </w:r>
      <w:proofErr w:type="spellEnd"/>
      <w:r>
        <w:t>, прибор учета подлежит установке в ином месте, максимально приближенном к границе балансовой принадлежности, с уведомлением лиц, которым направлялся запрос на установку (замену) прибора учета, о смене места установки с указанием адреса такого места иных лиц, которые в соответствии с настоящим пунктом принимают участие в процедуре допуска прибора учета в эксплуатацию.</w:t>
      </w:r>
    </w:p>
    <w:p w:rsidR="002F35B4" w:rsidRDefault="002F35B4">
      <w:pPr>
        <w:pStyle w:val="ConsPlusNormal"/>
        <w:spacing w:before="220"/>
        <w:ind w:firstLine="540"/>
        <w:jc w:val="both"/>
      </w:pPr>
      <w:r>
        <w:t xml:space="preserve">При этом после двукратного </w:t>
      </w:r>
      <w:proofErr w:type="spellStart"/>
      <w:r>
        <w:t>недопуска</w:t>
      </w:r>
      <w:proofErr w:type="spellEnd"/>
      <w:r>
        <w:t xml:space="preserve"> объем потребления электрической энергии для расчета за потребленную электрическую энергию (мощность) и оказанные услуги по передаче электрической энергии, объем производства электрической энергии (мощности) и объем электрической энергии, принятой в объекты электросетевого хозяйства (отпущенной из объектов электросетевого хозяйства в объекты электросетевого хозяйства смежных сетевых организаций), определяются в порядке, предусмотренном пунктом 182 настоящего документа.</w:t>
      </w:r>
    </w:p>
    <w:p w:rsidR="002F35B4" w:rsidRDefault="002F35B4">
      <w:pPr>
        <w:pStyle w:val="ConsPlusNormal"/>
        <w:spacing w:before="220"/>
        <w:ind w:firstLine="540"/>
        <w:jc w:val="both"/>
      </w:pPr>
      <w:r>
        <w:t xml:space="preserve">Ответственность сетевой организации (гарантирующего поставщика - в отношении коллективного (общедомового) прибора учета), предусмотренная настоящим пунктом, за неисполнение или ненадлежащее исполнение обязанностей по установке, замене и допуску в эксплуатацию прибора учета не возникает в случае, если причиной неисполнения таких обязанностей стал </w:t>
      </w:r>
      <w:proofErr w:type="spellStart"/>
      <w:r>
        <w:t>недопуск</w:t>
      </w:r>
      <w:proofErr w:type="spellEnd"/>
      <w:r>
        <w:t xml:space="preserve"> к местам установки расчетных приборов учета, в то время как техническая возможность установки прибора учета в ином месте, максимально приближенном к границе балансовой принадлежности, отсутствует.</w:t>
      </w:r>
    </w:p>
    <w:p w:rsidR="002F35B4" w:rsidRDefault="002F35B4">
      <w:pPr>
        <w:pStyle w:val="ConsPlusNormal"/>
        <w:spacing w:before="220"/>
        <w:ind w:firstLine="540"/>
        <w:jc w:val="both"/>
      </w:pPr>
      <w:r>
        <w:t xml:space="preserve">152. В случаях, предусмотренных пунктом 145 настоящего документа, собственник (владелец) </w:t>
      </w:r>
      <w:proofErr w:type="spellStart"/>
      <w:r>
        <w:t>энергопринимающих</w:t>
      </w:r>
      <w:proofErr w:type="spellEnd"/>
      <w:r>
        <w:t xml:space="preserve"> устройств (объектов по производству электрической энергии (мощности), объектов электросетевого хозяйства), имеющий намерение установить либо заменить прибор учета электрической энергии, направляет запрос на установку (замену) прибора учета способом, позволяющим подтвердить факт получения такого запроса, в адрес следующих лиц:</w:t>
      </w:r>
    </w:p>
    <w:p w:rsidR="002F35B4" w:rsidRDefault="002F35B4">
      <w:pPr>
        <w:pStyle w:val="ConsPlusNormal"/>
        <w:spacing w:before="220"/>
        <w:ind w:firstLine="540"/>
        <w:jc w:val="both"/>
      </w:pPr>
      <w:r>
        <w:t xml:space="preserve">сетевая организация, к объектам электросетевого хозяйства которой присоединены </w:t>
      </w:r>
      <w:proofErr w:type="spellStart"/>
      <w:r>
        <w:t>энергопринимающие</w:t>
      </w:r>
      <w:proofErr w:type="spellEnd"/>
      <w:r>
        <w:t xml:space="preserve"> устройства (объекты по производству электрической энергии (мощности);</w:t>
      </w:r>
    </w:p>
    <w:p w:rsidR="002F35B4" w:rsidRDefault="002F35B4">
      <w:pPr>
        <w:pStyle w:val="ConsPlusNormal"/>
        <w:spacing w:before="220"/>
        <w:ind w:firstLine="540"/>
        <w:jc w:val="both"/>
      </w:pPr>
      <w:r>
        <w:t>гарантирующий поставщик;</w:t>
      </w:r>
    </w:p>
    <w:p w:rsidR="002F35B4" w:rsidRDefault="002F35B4">
      <w:pPr>
        <w:pStyle w:val="ConsPlusNormal"/>
        <w:spacing w:before="220"/>
        <w:ind w:firstLine="540"/>
        <w:jc w:val="both"/>
      </w:pPr>
      <w:proofErr w:type="spellStart"/>
      <w:r>
        <w:t>энергосбытовая</w:t>
      </w:r>
      <w:proofErr w:type="spellEnd"/>
      <w:r>
        <w:t xml:space="preserve"> (</w:t>
      </w:r>
      <w:proofErr w:type="spellStart"/>
      <w:r>
        <w:t>энергоснабжающая</w:t>
      </w:r>
      <w:proofErr w:type="spellEnd"/>
      <w:r>
        <w:t xml:space="preserve"> организация), с которой в отношении таких </w:t>
      </w:r>
      <w:proofErr w:type="spellStart"/>
      <w:r>
        <w:t>энергопринимающих</w:t>
      </w:r>
      <w:proofErr w:type="spellEnd"/>
      <w:r>
        <w:t xml:space="preserve"> устройств (объектов по производству электрической энергии (мощности) заключен договор энергоснабжения (купли-продажи электрической энергии).</w:t>
      </w:r>
    </w:p>
    <w:p w:rsidR="002F35B4" w:rsidRDefault="002F35B4">
      <w:pPr>
        <w:pStyle w:val="ConsPlusNormal"/>
        <w:spacing w:before="220"/>
        <w:ind w:firstLine="540"/>
        <w:jc w:val="both"/>
      </w:pPr>
      <w:r>
        <w:lastRenderedPageBreak/>
        <w:t>В таком запросе на установку (замену) прибора учета должны быть указаны:</w:t>
      </w:r>
    </w:p>
    <w:p w:rsidR="002F35B4" w:rsidRDefault="002F35B4">
      <w:pPr>
        <w:pStyle w:val="ConsPlusNormal"/>
        <w:spacing w:before="220"/>
        <w:ind w:firstLine="540"/>
        <w:jc w:val="both"/>
      </w:pPr>
      <w:r>
        <w:t>реквизиты и контактные данные лица, направившего запрос, включая номер телефона, а также причины установки либо замены ранее установленного прибора учета, в том числе входящего в состав измерительного комплекса;</w:t>
      </w:r>
    </w:p>
    <w:p w:rsidR="002F35B4" w:rsidRDefault="002F35B4">
      <w:pPr>
        <w:pStyle w:val="ConsPlusNormal"/>
        <w:spacing w:before="220"/>
        <w:ind w:firstLine="540"/>
        <w:jc w:val="both"/>
      </w:pPr>
      <w:r>
        <w:t xml:space="preserve">место нахождения </w:t>
      </w:r>
      <w:proofErr w:type="spellStart"/>
      <w:r>
        <w:t>энергопринимающих</w:t>
      </w:r>
      <w:proofErr w:type="spellEnd"/>
      <w:r>
        <w:t xml:space="preserve"> устройств (объектов энергетики), в отношении которых лицо, направившее запрос, имеет намерение установить или заменить прибор учета;</w:t>
      </w:r>
    </w:p>
    <w:p w:rsidR="002F35B4" w:rsidRDefault="002F35B4">
      <w:pPr>
        <w:pStyle w:val="ConsPlusNormal"/>
        <w:spacing w:before="220"/>
        <w:ind w:firstLine="540"/>
        <w:jc w:val="both"/>
      </w:pPr>
      <w:r>
        <w:t>номер договора энергоснабжения (купли-продажи (поставки) электрической энергии (мощности), оказания услуг по передаче электрической энергии;</w:t>
      </w:r>
    </w:p>
    <w:p w:rsidR="002F35B4" w:rsidRDefault="002F35B4">
      <w:pPr>
        <w:pStyle w:val="ConsPlusNormal"/>
        <w:spacing w:before="220"/>
        <w:ind w:firstLine="540"/>
        <w:jc w:val="both"/>
      </w:pPr>
      <w:r>
        <w:t>предлагаемые места установки прибора учета, в случае если они отличаются от ранее согласованных мест установки, с обоснованием причины изменения места установки;</w:t>
      </w:r>
    </w:p>
    <w:p w:rsidR="002F35B4" w:rsidRDefault="002F35B4">
      <w:pPr>
        <w:pStyle w:val="ConsPlusNormal"/>
        <w:spacing w:before="220"/>
        <w:ind w:firstLine="540"/>
        <w:jc w:val="both"/>
      </w:pPr>
      <w:r>
        <w:t>информация о приборе учета и (или) об ином оборудовании, которые предполагается установить и заменить;</w:t>
      </w:r>
    </w:p>
    <w:p w:rsidR="002F35B4" w:rsidRDefault="002F35B4">
      <w:pPr>
        <w:pStyle w:val="ConsPlusNormal"/>
        <w:spacing w:before="220"/>
        <w:ind w:firstLine="540"/>
        <w:jc w:val="both"/>
      </w:pPr>
      <w:r>
        <w:t>предполагаемые дата и время совершения действий по установке и допуску в эксплуатацию приборов учета (при необходимости допуска в эксплуатацию).</w:t>
      </w:r>
    </w:p>
    <w:p w:rsidR="002F35B4" w:rsidRDefault="002F35B4">
      <w:pPr>
        <w:pStyle w:val="ConsPlusNormal"/>
        <w:spacing w:before="220"/>
        <w:ind w:firstLine="540"/>
        <w:jc w:val="both"/>
      </w:pPr>
      <w:r>
        <w:t xml:space="preserve">Сетевая организация, получившая запрос об установке (замене) прибора учета электрической энергии от собственника (владельца) </w:t>
      </w:r>
      <w:proofErr w:type="spellStart"/>
      <w:r>
        <w:t>энергопринимающих</w:t>
      </w:r>
      <w:proofErr w:type="spellEnd"/>
      <w:r>
        <w:t xml:space="preserve"> устройств (объектов по производству электрической энергии (мощности), объектов электросетевого хозяйства), обязана в течение 10 рабочих дней со дня его получения согласовать места установки прибора учета, схемы подключения прибора учета и иных компонентов измерительных комплексов и систем учета. При этом она не вправе указывать товарные знаки, знаки обслуживания, фирменные наименования, патенты, полезные модели, промышленные образцы, наименования мест происхождения приборов учета или наименования производителей приборов учета.</w:t>
      </w:r>
    </w:p>
    <w:p w:rsidR="002F35B4" w:rsidRDefault="002F35B4">
      <w:pPr>
        <w:pStyle w:val="ConsPlusNormal"/>
        <w:spacing w:before="220"/>
        <w:ind w:firstLine="540"/>
        <w:jc w:val="both"/>
      </w:pPr>
      <w:r>
        <w:t>Сетевая организация вправе отказать в согласовании мест установки, схемы в следующих случаях:</w:t>
      </w:r>
    </w:p>
    <w:p w:rsidR="002F35B4" w:rsidRDefault="002F35B4">
      <w:pPr>
        <w:pStyle w:val="ConsPlusNormal"/>
        <w:spacing w:before="220"/>
        <w:ind w:firstLine="540"/>
        <w:jc w:val="both"/>
      </w:pPr>
      <w:r>
        <w:t xml:space="preserve">отсутствие технической возможности установки системы учета или прибора учета в отношении указанных в запросе </w:t>
      </w:r>
      <w:proofErr w:type="spellStart"/>
      <w:r>
        <w:t>энергопринимающих</w:t>
      </w:r>
      <w:proofErr w:type="spellEnd"/>
      <w:r>
        <w:t xml:space="preserve"> устройств (объектов по производству электрической энергии (мощности), объектов электросетевого хозяйства) на объектах электросетевого хозяйства сетевой организации;</w:t>
      </w:r>
    </w:p>
    <w:p w:rsidR="002F35B4" w:rsidRDefault="002F35B4">
      <w:pPr>
        <w:pStyle w:val="ConsPlusNormal"/>
        <w:spacing w:before="220"/>
        <w:ind w:firstLine="540"/>
        <w:jc w:val="both"/>
      </w:pPr>
      <w:r>
        <w:t>несоответствие предложенных собственником (владельцем) в запросе мест установки, схем подключения требованиям законодательства Российской Федерации.</w:t>
      </w:r>
    </w:p>
    <w:p w:rsidR="002F35B4" w:rsidRDefault="002F35B4">
      <w:pPr>
        <w:pStyle w:val="ConsPlusNormal"/>
        <w:spacing w:before="220"/>
        <w:ind w:firstLine="540"/>
        <w:jc w:val="both"/>
      </w:pPr>
      <w:r>
        <w:t>При этом сетевая организация обязана указать в своем отказе предложения о местах установки прибора учета, схемах подключения прибора учета и иных компонентов измерительных комплексов и систем учета, при соблюдении которых установка будет возможна.</w:t>
      </w:r>
    </w:p>
    <w:p w:rsidR="002F35B4" w:rsidRDefault="002F35B4">
      <w:pPr>
        <w:pStyle w:val="ConsPlusNormal"/>
        <w:spacing w:before="220"/>
        <w:ind w:firstLine="540"/>
        <w:jc w:val="both"/>
      </w:pPr>
      <w:r>
        <w:t xml:space="preserve">При нарушении сетевой организацией установленных в настоящем пункте сроков направления собственнику (владельцу) </w:t>
      </w:r>
      <w:proofErr w:type="spellStart"/>
      <w:r>
        <w:t>энергопринимающих</w:t>
      </w:r>
      <w:proofErr w:type="spellEnd"/>
      <w:r>
        <w:t xml:space="preserve"> устройств (объектов по производству электрической энергии (мощности), объектов электросетевого хозяйства) ответа на его запрос такой запрос считается согласованным на условиях, соответствующих установленным законодательством Российской Федерации требованиям к местам установки прибора учета, схемам подключения прибора учета и иным компонентам измерительных комплексов и систем учета.</w:t>
      </w:r>
    </w:p>
    <w:p w:rsidR="002F35B4" w:rsidRDefault="002F35B4">
      <w:pPr>
        <w:pStyle w:val="ConsPlusNormal"/>
        <w:spacing w:before="220"/>
        <w:ind w:firstLine="540"/>
        <w:jc w:val="both"/>
      </w:pPr>
      <w:r>
        <w:t xml:space="preserve">153. Допуск в эксплуатацию прибора учета осуществляется в порядке, предусмотренном настоящим пунктом. Процедура допуска в эксплуатацию прибора учета не требуется в случае, если в рамках процедуры установки (замены) прибора учета сохраняются контрольные пломбы и знаки </w:t>
      </w:r>
      <w:r>
        <w:lastRenderedPageBreak/>
        <w:t>визуального контроля, установленные ранее при допуске в эксплуатацию соответствующего прибора учета.</w:t>
      </w:r>
    </w:p>
    <w:p w:rsidR="002F35B4" w:rsidRDefault="002F35B4">
      <w:pPr>
        <w:pStyle w:val="ConsPlusNormal"/>
        <w:spacing w:before="220"/>
        <w:ind w:firstLine="540"/>
        <w:jc w:val="both"/>
      </w:pPr>
      <w:r>
        <w:t xml:space="preserve">Сетевые организации осуществляют допуск в эксплуатацию приборов учета, которые установлены для обеспечения коммерческого учета электрической энергии (мощности) в отношении непосредственно или опосредованно присоединенных к принадлежащим им на праве собственности или ином законном основании объектам электросетевого хозяйства </w:t>
      </w:r>
      <w:proofErr w:type="spellStart"/>
      <w:r>
        <w:t>энергопринимающих</w:t>
      </w:r>
      <w:proofErr w:type="spellEnd"/>
      <w:r>
        <w:t xml:space="preserve"> устройств потребителей электрической энергии (мощности), объектов по производству электрической энергии (мощности) на розничных рынках и объектов электросетевого хозяйства, принадлежащих сетевым организациям и иным лицам, за исключением коллективных (общедомовых) приборов учета электрической энергии, с приглашением иных лиц, указанных в пункте 151 настоящего документа.</w:t>
      </w:r>
    </w:p>
    <w:p w:rsidR="002F35B4" w:rsidRDefault="002F35B4">
      <w:pPr>
        <w:pStyle w:val="ConsPlusNormal"/>
        <w:spacing w:before="220"/>
        <w:ind w:firstLine="540"/>
        <w:jc w:val="both"/>
      </w:pPr>
      <w:r>
        <w:t>Гарантирующие поставщики осуществляют допуск в эксплуатацию коллективных (общедомовых) приборов учета электрической энергии, которые установлены для обеспечения коммерческого учета электрической энергии (мощности), в отношении расположенных в их зоне деятельности многоквартирных домов, с приглашением иных лиц, указанных в пункте 151 настоящего документа.</w:t>
      </w:r>
    </w:p>
    <w:p w:rsidR="002F35B4" w:rsidRDefault="002F35B4">
      <w:pPr>
        <w:pStyle w:val="ConsPlusNormal"/>
        <w:spacing w:before="220"/>
        <w:ind w:firstLine="540"/>
        <w:jc w:val="both"/>
      </w:pPr>
      <w:r>
        <w:t xml:space="preserve">При технологическом присоединении </w:t>
      </w:r>
      <w:proofErr w:type="spellStart"/>
      <w:r>
        <w:t>энергопринимающих</w:t>
      </w:r>
      <w:proofErr w:type="spellEnd"/>
      <w: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допуск в эксплуатацию приборов учета электрической энергии, установленных в процессе технологического присоединения, осуществляется сетевой организацией одновременно с осмотром присоединяемых электроустановок заявителя, предусмотренным Правилами технологического присоединения.</w:t>
      </w:r>
    </w:p>
    <w:p w:rsidR="002F35B4" w:rsidRDefault="002F35B4">
      <w:pPr>
        <w:pStyle w:val="ConsPlusNormal"/>
        <w:spacing w:before="220"/>
        <w:ind w:firstLine="540"/>
        <w:jc w:val="both"/>
      </w:pPr>
      <w:r>
        <w:t>Для допуска в эксплуатацию установленного в процессе технологического присоединения прибора учета сетевая организация, если иное не установлено Правилами технологического присоединения, обязана за 3 календарных дня до проведения осмотра присоединяемых электроустановок заявителя пригласить для участия в процедуре указанного допуска гарантирующего поставщика, в зоне деятельности которого расположены присоединяемые электроустановки, и субъекта розничного рынка, указанного в заявке, с которым заявитель намеревается заключить договор энергоснабжения (купли-продажи (поставки) электрической энергии (мощности), либо субъекта розничного рынка, с которым заявителем заключен указанный договор.</w:t>
      </w:r>
    </w:p>
    <w:p w:rsidR="002F35B4" w:rsidRDefault="002F35B4">
      <w:pPr>
        <w:pStyle w:val="ConsPlusNormal"/>
        <w:spacing w:before="220"/>
        <w:ind w:firstLine="540"/>
        <w:jc w:val="both"/>
      </w:pPr>
      <w:r>
        <w:t>Допуск в эксплуатацию прибора учета осуществляется при участии уполномоченных представителей лиц, которым направлялся запрос на установку (замену) прибора учета или приглашение для участия в процедуре допуска.</w:t>
      </w:r>
    </w:p>
    <w:p w:rsidR="002F35B4" w:rsidRDefault="002F35B4">
      <w:pPr>
        <w:pStyle w:val="ConsPlusNormal"/>
        <w:spacing w:before="220"/>
        <w:ind w:firstLine="540"/>
        <w:jc w:val="both"/>
      </w:pPr>
      <w:r>
        <w:t>По окончании допуска в эксплуатацию прибора учета в местах и способом, которые определены в соответствии с законодательством Российской Федерации об обеспечении единства измерений и о техническом регулировании, подлежит установке контрольная одноразовая номерная пломба (далее - контрольная пломба) и (или) знаки визуального контроля.</w:t>
      </w:r>
    </w:p>
    <w:p w:rsidR="002F35B4" w:rsidRDefault="002F35B4">
      <w:pPr>
        <w:pStyle w:val="ConsPlusNormal"/>
        <w:spacing w:before="220"/>
        <w:ind w:firstLine="540"/>
        <w:jc w:val="both"/>
      </w:pPr>
      <w:r>
        <w:t>Контрольная пломба и (или) знаки визуального контроля устанавливаются организацией, осуществляющей допуск в эксплуатацию прибора учета.</w:t>
      </w:r>
    </w:p>
    <w:p w:rsidR="002F35B4" w:rsidRDefault="002F35B4">
      <w:pPr>
        <w:pStyle w:val="ConsPlusNormal"/>
        <w:spacing w:before="220"/>
        <w:ind w:firstLine="540"/>
        <w:jc w:val="both"/>
      </w:pPr>
      <w:r>
        <w:t xml:space="preserve">Процедура установки и допуска прибора учета в эксплуатацию заканчивается составлением акта допуска прибора учета электрической энергии в эксплуатацию по форме, предусмотренной </w:t>
      </w:r>
      <w:hyperlink r:id="rId48" w:history="1">
        <w:r>
          <w:rPr>
            <w:color w:val="0000FF"/>
          </w:rPr>
          <w:t>приложением N 16</w:t>
        </w:r>
      </w:hyperlink>
      <w:r>
        <w:t xml:space="preserve"> к Правилам технологического присоединения.</w:t>
      </w:r>
    </w:p>
    <w:p w:rsidR="002F35B4" w:rsidRDefault="002F35B4">
      <w:pPr>
        <w:pStyle w:val="ConsPlusNormal"/>
        <w:spacing w:before="220"/>
        <w:ind w:firstLine="540"/>
        <w:jc w:val="both"/>
      </w:pPr>
      <w:r>
        <w:t xml:space="preserve">При составлении акта допуска прибора учета электрической энергии в эксплуатацию в разделе "прочее" акта указывается выбранный потребителем способ направления уведомления о </w:t>
      </w:r>
      <w:r>
        <w:lastRenderedPageBreak/>
        <w:t>присоединении прибора учета электрической энергии к интеллектуальной системе учета электрической энергии (мощности).</w:t>
      </w:r>
    </w:p>
    <w:p w:rsidR="002F35B4" w:rsidRDefault="002F35B4">
      <w:pPr>
        <w:pStyle w:val="ConsPlusNormal"/>
        <w:spacing w:before="220"/>
        <w:ind w:firstLine="540"/>
        <w:jc w:val="both"/>
      </w:pPr>
      <w:r>
        <w:t xml:space="preserve">Акт допуска прибора учета электрической энергии в эксплуатацию составляется в количестве экземпляров, равном числу приглашенных лиц, и подписывается уполномоченными представителями приглашенных лиц, которые приняли участие в процедуре допуска прибора учета в эксплуатацию. При отказе уполномоченного представителя приглашенного лица от подписания составленного акта в нем делается соответствующая отметка. Отказ уполномоченного представителя приглашенного лица от подписания составленного акта не является основанием для </w:t>
      </w:r>
      <w:proofErr w:type="spellStart"/>
      <w:r>
        <w:t>недопуска</w:t>
      </w:r>
      <w:proofErr w:type="spellEnd"/>
      <w:r>
        <w:t xml:space="preserve"> прибора учета в эксплуатацию.</w:t>
      </w:r>
    </w:p>
    <w:p w:rsidR="002F35B4" w:rsidRDefault="002F35B4">
      <w:pPr>
        <w:pStyle w:val="ConsPlusNormal"/>
        <w:spacing w:before="220"/>
        <w:ind w:firstLine="540"/>
        <w:jc w:val="both"/>
      </w:pPr>
      <w:r>
        <w:t>В случае неявки для участия в процедуре допуска прибора учета в эксплуатацию лиц и (или) их представителей из числа тех, кому направлялся запрос на установку (замену) прибора учета или приглашение для участия в процедуре допуска прибора учета в эксплуатацию, такая процедура проводится без их участия. Лицо, составившее акт допуска прибора учета в эксплуатацию, обязано в течение 2 рабочих дней со дня проведения такой процедуры направить копии такого акта лицам, не явившимся для участия в процедуре допуска прибора учета в эксплуатацию.</w:t>
      </w:r>
    </w:p>
    <w:p w:rsidR="002F35B4" w:rsidRDefault="002F35B4">
      <w:pPr>
        <w:pStyle w:val="ConsPlusNormal"/>
        <w:spacing w:before="220"/>
        <w:ind w:firstLine="540"/>
        <w:jc w:val="both"/>
      </w:pPr>
      <w:r>
        <w:t xml:space="preserve">Для точек присоединения к объектам электросетевого хозяйства напряжением свыше 1 </w:t>
      </w:r>
      <w:proofErr w:type="spellStart"/>
      <w:r>
        <w:t>кВ</w:t>
      </w:r>
      <w:proofErr w:type="spellEnd"/>
      <w:r>
        <w:t xml:space="preserve"> по итогам процедуры допуска в эксплуатацию прибора учета, установленного (подключенного) через измерительные трансформаторы, дополнительно составляется паспорт-протокол измерительного комплекса. Паспорт-протокол измерительного комплекса должен содержать в том числе описание прибора учета и измерительных трансформаторов (номер, тип, дату поверки), интервал между поверками, расчет погрешности измерительного комплекса, величину падения напряжения в измерительных цепях трансформатора напряжения, нагрузку токовых цепей трансформатора тока. Паспорт-протокол измерительного комплекса должен находиться у собственника прибора учета, входящего в состав измерительного комплекса, и актуализироваться по мере проведения инструментальных проверок.</w:t>
      </w:r>
    </w:p>
    <w:p w:rsidR="002F35B4" w:rsidRDefault="002F35B4">
      <w:pPr>
        <w:pStyle w:val="ConsPlusNormal"/>
        <w:spacing w:before="220"/>
        <w:ind w:firstLine="540"/>
        <w:jc w:val="both"/>
      </w:pPr>
      <w:r>
        <w:t>154. Демонтаж приборов учета и (или) иного оборудования, которые используются для обеспечения коммерческого учета электрической энергии (мощности), для случаев, не связанных с их заменой, допускается при необходимости проведения работ по капитальному ремонту или реконструкции объектов в местах установки соответствующих приборов учета.</w:t>
      </w:r>
    </w:p>
    <w:p w:rsidR="002F35B4" w:rsidRDefault="002F35B4">
      <w:pPr>
        <w:pStyle w:val="ConsPlusNormal"/>
        <w:spacing w:before="220"/>
        <w:ind w:firstLine="540"/>
        <w:jc w:val="both"/>
      </w:pPr>
      <w:r>
        <w:t>Собственники приборов учета и (или) иного оборудования, используемых для обеспечения коммерческого учета электрической энергии (мощности), имеющие намерение демонтировать такие приборы учета и (или) иное оборудование, а также собственники (владельцы) объектов, на которых установлены приборы учета и (или) иное оборудование, используемых для обеспечения коммерческого учета электрической энергии (мощности), обязаны направить уведомление способом, позволяющим подтвердить факт его получения, в адрес лиц, которые в соответствии с пунктом 153 настоящего документа могут принимать участие в процедуре допуска соответствующего прибора учета в эксплуатацию. Указанное уведомление должно содержать предлагаемые дату и время демонтажа прибора учета и причины такого демонтажа, но не ранее 7 рабочих дней со дня его направления.</w:t>
      </w:r>
    </w:p>
    <w:p w:rsidR="002F35B4" w:rsidRDefault="002F35B4">
      <w:pPr>
        <w:pStyle w:val="ConsPlusNormal"/>
        <w:spacing w:before="220"/>
        <w:ind w:firstLine="540"/>
        <w:jc w:val="both"/>
      </w:pPr>
      <w:r>
        <w:t>Лица, которые в соответствии с пунктом 153 настоящего документа могут принимать участие в процедуре допуска соответствующего прибора учета в эксплуатацию, в течение 5 рабочих дней со дня получения уведомления обязаны рассмотреть и согласовать предложенные в заявке дату и время демонтажа прибора учета, а в случае невозможности исполнения такой заявки в предложенный в ней срок обязаны согласовать с сетевой организацией (гарантирующим поставщиком, иным собственником прибора учета и (или) измерительных трансформаторов) иные дату и время, но не превышающие 10 рабочих дней с даты и времени, которые предложены в заявке.</w:t>
      </w:r>
    </w:p>
    <w:p w:rsidR="002F35B4" w:rsidRDefault="002F35B4">
      <w:pPr>
        <w:pStyle w:val="ConsPlusNormal"/>
        <w:spacing w:before="220"/>
        <w:ind w:firstLine="540"/>
        <w:jc w:val="both"/>
      </w:pPr>
      <w:r>
        <w:t xml:space="preserve">В согласованные дату и время сетевая организация (гарантирующий поставщик - в отношении </w:t>
      </w:r>
      <w:r>
        <w:lastRenderedPageBreak/>
        <w:t>коллективных (общедомовых) приборов учета), осуществляет снятие показаний прибора учета. Показания прибора учета, состояние демонтируемого прибора учета и (или) измерительных трансформаторов, схемы их подключения на дату проведения указанных действий фиксируются сетевой организацией (гарантирующим поставщиком - в отношении коллективных (общедомовых) приборов учета) в акте демонтажа прибора учета, который подписывается указанной сетевой организацией (гарантирующим поставщиком - в отношении коллективных (общедомовых) приборов учета), а также лицами, которые уведомлены в соответствии с настоящим пунктом о демонтаже прибора учета и приняли участие в процедуре демонтажа прибора учета.</w:t>
      </w:r>
    </w:p>
    <w:p w:rsidR="002F35B4" w:rsidRDefault="002F35B4">
      <w:pPr>
        <w:pStyle w:val="ConsPlusNormal"/>
        <w:spacing w:before="220"/>
        <w:ind w:firstLine="540"/>
        <w:jc w:val="both"/>
      </w:pPr>
      <w:r>
        <w:t>Сетевая организация (гарантирующий поставщик - в отношении коллективных (общедомовых) приборов учета) обязана передать лицам, подписавшим акт проверки, по одному экземпляру такого акта и направить копию акта демонтажа приглашенным лицам, которые не приняли участие в процедуре демонтажа прибора учета, в течение 3 рабочих дней со дня составления акта демонтажа.</w:t>
      </w:r>
    </w:p>
    <w:p w:rsidR="002F35B4" w:rsidRDefault="002F35B4">
      <w:pPr>
        <w:pStyle w:val="ConsPlusNormal"/>
        <w:spacing w:before="220"/>
        <w:ind w:firstLine="540"/>
        <w:jc w:val="both"/>
      </w:pPr>
      <w:r>
        <w:t>В случае если сетевая организация имеет намерение демонтировать прибор учета, установленный на границе балансовой принадлежности со смежной сетевой организацией, она обращается в смежную сетевую организацию с заявкой о необходимости снятия показаний прибора учета и его осмотра перед демонтажем, а копию заявки направляет гарантирующему поставщику (</w:t>
      </w:r>
      <w:proofErr w:type="spellStart"/>
      <w:r>
        <w:t>энергосбытовой</w:t>
      </w:r>
      <w:proofErr w:type="spellEnd"/>
      <w:r>
        <w:t xml:space="preserve">, </w:t>
      </w:r>
      <w:proofErr w:type="spellStart"/>
      <w:r>
        <w:t>энергоснабжающей</w:t>
      </w:r>
      <w:proofErr w:type="spellEnd"/>
      <w:r>
        <w:t xml:space="preserve"> организации), у которого такая сетевая организация приобретает электрическую энергию (мощность) в целях компенсации потерь электрической энергии. Смежная сетевая организация, получившая заявку, обязана организовать и провести снятие показаний прибора учета и его осмотр перед демонтажем в соответствии с требованиями настоящего пункта.</w:t>
      </w:r>
    </w:p>
    <w:p w:rsidR="002F35B4" w:rsidRDefault="002F35B4">
      <w:pPr>
        <w:pStyle w:val="ConsPlusNormal"/>
        <w:spacing w:before="220"/>
        <w:ind w:firstLine="540"/>
        <w:jc w:val="both"/>
      </w:pPr>
      <w:r>
        <w:t>Прибор учета должен быть установлен не позднее 6 месяцев с момента составления акта демонтажа. С момента демонтажа и до установки прибора учета объем потребляемой электрической энергии определяется в соответствии с пунктом 179 настоящего документа.</w:t>
      </w:r>
    </w:p>
    <w:p w:rsidR="002F35B4" w:rsidRDefault="002F35B4">
      <w:pPr>
        <w:pStyle w:val="ConsPlusNormal"/>
        <w:spacing w:before="220"/>
        <w:ind w:firstLine="540"/>
        <w:jc w:val="both"/>
      </w:pPr>
      <w:r>
        <w:t>155. Лицами, ответственными за снятие показаний расчетного прибора учета, являются:</w:t>
      </w:r>
    </w:p>
    <w:p w:rsidR="002F35B4" w:rsidRDefault="002F35B4">
      <w:pPr>
        <w:pStyle w:val="ConsPlusNormal"/>
        <w:spacing w:before="220"/>
        <w:ind w:firstLine="540"/>
        <w:jc w:val="both"/>
      </w:pPr>
      <w:r>
        <w:t>сетевые организации в отношении приборов учета, присоединенных к интеллектуальным системам учета электрической энергии (мощности) соответствующей сетевой организации, а также иных расчетных приборов учета, расположенных в границах объектов электросетевого хозяйства сетевых организаций или в границах бесхозяйных объектов электросетевого хозяйства;</w:t>
      </w:r>
    </w:p>
    <w:p w:rsidR="002F35B4" w:rsidRDefault="002F35B4">
      <w:pPr>
        <w:pStyle w:val="ConsPlusNormal"/>
        <w:spacing w:before="220"/>
        <w:ind w:firstLine="540"/>
        <w:jc w:val="both"/>
      </w:pPr>
      <w:r>
        <w:t>гарантирующие поставщики в отношении коллективных (общедомовых) приборов учета, присоединенных к интеллектуальным системам учета электрической энергии (мощности) соответствующего гарантирующего поставщика;</w:t>
      </w:r>
    </w:p>
    <w:p w:rsidR="002F35B4" w:rsidRDefault="002F35B4">
      <w:pPr>
        <w:pStyle w:val="ConsPlusNormal"/>
        <w:spacing w:before="220"/>
        <w:ind w:firstLine="540"/>
        <w:jc w:val="both"/>
      </w:pPr>
      <w:r>
        <w:t>потребители (покупатели), производители электрической энергии (мощности) на розничных рынках, собственники (владельцы) объектов электросетевого хозяйства в отношении расчетных приборов учета, установленных в границах объектов таких лиц и не присоединенных к интеллектуальным системам учета электрической энергии (мощности).</w:t>
      </w:r>
    </w:p>
    <w:p w:rsidR="002F35B4" w:rsidRDefault="002F35B4">
      <w:pPr>
        <w:pStyle w:val="ConsPlusNormal"/>
        <w:spacing w:before="220"/>
        <w:ind w:firstLine="540"/>
        <w:jc w:val="both"/>
      </w:pPr>
      <w:r>
        <w:t xml:space="preserve">156. Субъект розничного рынка, использующий систему учета, допущенную в эксплуатацию в установленном настоящим разделом порядке, за исключением интеллектуальной системы учета электрической энергии (мощности), вправе на основании соглашения о порядке информационного обмена показаниями осуществлять представление показаний такой системы учета другой стороне по договору энергоснабжения (купли-продажи (поставки) электрической энергии (мощности), договору оказания услуг по передаче электрической энергии, договору оказания услуг по оперативно-диспетчерскому управлению в электроэнергетике, соглашению о технологическом взаимодействии с системным оператором в целях обеспечения надежности функционирования Единой энергетической системы России, а также иным лицам в случаях, указанных в настоящем разделе, включая смежных субъектов электроэнергетики, с которыми отсутствуют договорные </w:t>
      </w:r>
      <w:r>
        <w:lastRenderedPageBreak/>
        <w:t>отношения, путем предоставления им удаленного доступа для получения показаний приборов учета, входящих в такую систему учета, при условии, если имеется техническая возможность предоставления такого доступа без внесения каких-либо изменений в систему учета.</w:t>
      </w:r>
    </w:p>
    <w:p w:rsidR="002F35B4" w:rsidRDefault="002F35B4">
      <w:pPr>
        <w:pStyle w:val="ConsPlusNormal"/>
        <w:spacing w:before="220"/>
        <w:ind w:firstLine="540"/>
        <w:jc w:val="both"/>
      </w:pPr>
      <w:r>
        <w:t>В соглашении о порядке информационного обмена показаниями содержатся:</w:t>
      </w:r>
    </w:p>
    <w:p w:rsidR="002F35B4" w:rsidRDefault="002F35B4">
      <w:pPr>
        <w:pStyle w:val="ConsPlusNormal"/>
        <w:spacing w:before="220"/>
        <w:ind w:firstLine="540"/>
        <w:jc w:val="both"/>
      </w:pPr>
      <w:r>
        <w:t>описание схемы сбора и передачи информации;</w:t>
      </w:r>
    </w:p>
    <w:p w:rsidR="002F35B4" w:rsidRDefault="002F35B4">
      <w:pPr>
        <w:pStyle w:val="ConsPlusNormal"/>
        <w:spacing w:before="220"/>
        <w:ind w:firstLine="540"/>
        <w:jc w:val="both"/>
      </w:pPr>
      <w:r>
        <w:t>перечни точек, в отношении которых осуществляется обмен информацией;</w:t>
      </w:r>
    </w:p>
    <w:p w:rsidR="002F35B4" w:rsidRDefault="002F35B4">
      <w:pPr>
        <w:pStyle w:val="ConsPlusNormal"/>
        <w:spacing w:before="220"/>
        <w:ind w:firstLine="540"/>
        <w:jc w:val="both"/>
      </w:pPr>
      <w:r>
        <w:t>формат и условия обмена информацией, в том числе порядок обмена информацией в случае выявления неисправностей в каналах связи;</w:t>
      </w:r>
    </w:p>
    <w:p w:rsidR="002F35B4" w:rsidRDefault="002F35B4">
      <w:pPr>
        <w:pStyle w:val="ConsPlusNormal"/>
        <w:spacing w:before="220"/>
        <w:ind w:firstLine="540"/>
        <w:jc w:val="both"/>
      </w:pPr>
      <w:r>
        <w:t>сведения о лице, ответственном за обслуживание приборов учета.</w:t>
      </w:r>
    </w:p>
    <w:p w:rsidR="002F35B4" w:rsidRDefault="002F35B4">
      <w:pPr>
        <w:pStyle w:val="ConsPlusNormal"/>
        <w:spacing w:before="220"/>
        <w:ind w:firstLine="540"/>
        <w:jc w:val="both"/>
      </w:pPr>
      <w:r>
        <w:t>Порядок и условия представления гарантирующими поставщиками и сетевыми организациями информации интеллектуальных систем учета электрической энергии (мощности) устанавливаются правилами предоставления доступа к минимальному набору функций интеллектуальных систем учета электрической энергии (мощности).</w:t>
      </w:r>
    </w:p>
    <w:p w:rsidR="002F35B4" w:rsidRDefault="002F35B4">
      <w:pPr>
        <w:pStyle w:val="ConsPlusNormal"/>
        <w:spacing w:before="220"/>
        <w:ind w:firstLine="540"/>
        <w:jc w:val="both"/>
      </w:pPr>
      <w:r>
        <w:t>157. Если иные время и дата снятия показаний расчетных приборов учета, в том числе используемых в соответствии с настоящим документом в качестве контрольных приборов учета, не установлены договором энергоснабжения (купли-продажи (поставки) электрической энергии (мощности), договором оказания услуг по передаче электрической энергии, то снятие показаний расчетных приборов учета должно осуществляться:</w:t>
      </w:r>
    </w:p>
    <w:p w:rsidR="002F35B4" w:rsidRDefault="002F35B4">
      <w:pPr>
        <w:pStyle w:val="ConsPlusNormal"/>
        <w:spacing w:before="220"/>
        <w:ind w:firstLine="540"/>
        <w:jc w:val="both"/>
      </w:pPr>
      <w:r>
        <w:t>в отношении коллективных (общедомовых) приборов учета - с 23-го до окончания 25-го дня расчетного месяца, а также по состоянию на 00 часов 00 минут дня расторжения (заключения) договора энергоснабжения, договора оказания услуг по передаче электрической энергии;</w:t>
      </w:r>
    </w:p>
    <w:p w:rsidR="002F35B4" w:rsidRDefault="002F35B4">
      <w:pPr>
        <w:pStyle w:val="ConsPlusNormal"/>
        <w:spacing w:before="220"/>
        <w:ind w:firstLine="540"/>
        <w:jc w:val="both"/>
      </w:pPr>
      <w:r>
        <w:t>в отношении приборов учета, установленных в жилых домах, - до окончания 25-го дня расчетного месяца, а также по состоянию на 00 часов 00 минут дня расторжения (заключения) договора энергоснабжения, договора оказания услуг по передаче электрической энергии;</w:t>
      </w:r>
    </w:p>
    <w:p w:rsidR="002F35B4" w:rsidRDefault="002F35B4">
      <w:pPr>
        <w:pStyle w:val="ConsPlusNormal"/>
        <w:spacing w:before="220"/>
        <w:ind w:firstLine="540"/>
        <w:jc w:val="both"/>
      </w:pPr>
      <w:r>
        <w:t>в отношении иных приборов учета - по состоянию на 00 часов 00 минут первого дня месяца, следующего за расчетным периодом, а также дня расторжения (заключения) договора энергоснабжения (купли-продажи (поставки) электрической энергии (мощности), договора оказания услуг по передаче электрической энергии.</w:t>
      </w:r>
    </w:p>
    <w:p w:rsidR="002F35B4" w:rsidRDefault="002F35B4">
      <w:pPr>
        <w:pStyle w:val="ConsPlusNormal"/>
        <w:spacing w:before="220"/>
        <w:ind w:firstLine="540"/>
        <w:jc w:val="both"/>
      </w:pPr>
      <w:r>
        <w:t>158. Снятие показаний расчетного прибора учета, не присоединенного к интеллектуальной системе учета электрической энергии (мощности), оформляется актом снятия показаний расчетного прибора учета и подписывается лицом, ответственным за снятие показаний прибора учета, а также представителями сетевой организации и (или) гарантирующего поставщика (</w:t>
      </w:r>
      <w:proofErr w:type="spellStart"/>
      <w:r>
        <w:t>энергосбытовой</w:t>
      </w:r>
      <w:proofErr w:type="spellEnd"/>
      <w:r>
        <w:t xml:space="preserve">, </w:t>
      </w:r>
      <w:proofErr w:type="spellStart"/>
      <w:r>
        <w:t>энергоснабжающей</w:t>
      </w:r>
      <w:proofErr w:type="spellEnd"/>
      <w:r>
        <w:t xml:space="preserve"> организации) в случае, если в соответствии с условиями договора ими осуществляется совместное снятие показаний расчетного прибора учета.</w:t>
      </w:r>
    </w:p>
    <w:p w:rsidR="002F35B4" w:rsidRDefault="002F35B4">
      <w:pPr>
        <w:pStyle w:val="ConsPlusNormal"/>
        <w:spacing w:before="220"/>
        <w:ind w:firstLine="540"/>
        <w:jc w:val="both"/>
      </w:pPr>
      <w:r>
        <w:t>159. Лицо, ответственное за снятие показаний прибора учета, обеспечивает представление показаний расчетного прибора учета другой стороне договора энергоснабжения (купли-продажи (поставки) электрической энергии (мощности), договора оказания услуг по передаче электрической энергии в сроки, предусмотренные настоящим документом и (или) таким договором.</w:t>
      </w:r>
    </w:p>
    <w:p w:rsidR="002F35B4" w:rsidRDefault="002F35B4">
      <w:pPr>
        <w:pStyle w:val="ConsPlusNormal"/>
        <w:spacing w:before="220"/>
        <w:ind w:firstLine="540"/>
        <w:jc w:val="both"/>
      </w:pPr>
      <w:r>
        <w:t xml:space="preserve">Если иные время и дата представления показаний расчетных приборов учета не установлены договором энергоснабжения (купли-продажи (поставки) электрической энергии (мощности), договором оказания услуг по передаче электрической энергии, то показания расчетных приборов учета (в том числе их почасовые значения в случае наличия интервального прибора учета и осуществления расчетов за электрическую энергию (мощность) и (или) за услуги по передаче </w:t>
      </w:r>
      <w:r>
        <w:lastRenderedPageBreak/>
        <w:t>электрической энергии с использованием ставки за мощность) представляются другой стороне договора в следующем порядке:</w:t>
      </w:r>
    </w:p>
    <w:p w:rsidR="002F35B4" w:rsidRDefault="002F35B4">
      <w:pPr>
        <w:pStyle w:val="ConsPlusNormal"/>
        <w:spacing w:before="220"/>
        <w:ind w:firstLine="540"/>
        <w:jc w:val="both"/>
      </w:pPr>
      <w:r>
        <w:t>в отношении коллективных (общедомовых) приборов учета и приборов учета, установленных в отношении жилых домов, - до окончания 26-го дня расчетного месяца;</w:t>
      </w:r>
    </w:p>
    <w:p w:rsidR="002F35B4" w:rsidRDefault="002F35B4">
      <w:pPr>
        <w:pStyle w:val="ConsPlusNormal"/>
        <w:spacing w:before="220"/>
        <w:ind w:firstLine="540"/>
        <w:jc w:val="both"/>
      </w:pPr>
      <w:r>
        <w:t>в отношении иных приборов учета - до окончания первого дня месяца, следующего за расчетным периодом, а также в течение суток, следующих за датой расторжения (заключения) договора энергоснабжения (купли-продажи (поставки) электрической энергии (мощности), договора оказания услуг по передаче электрической энергии.</w:t>
      </w:r>
    </w:p>
    <w:p w:rsidR="002F35B4" w:rsidRDefault="002F35B4">
      <w:pPr>
        <w:pStyle w:val="ConsPlusNormal"/>
        <w:spacing w:before="220"/>
        <w:ind w:firstLine="540"/>
        <w:jc w:val="both"/>
      </w:pPr>
      <w:r>
        <w:t>В отношении расчетных приборов учета, не присоединенных к интеллектуальным системам учета электрической энергии (мощности), показания представляются в течение последующих 3 рабочих дней с использованием телефонной связи, электронной почты или иным способом, позволяющим подтвердить факт их получения, указанным в договоре, а также при необходимости в письменной форме или в виде электронного документа, подписанного электронной подписью, - акта снятия показаний расчетных приборов учета.</w:t>
      </w:r>
    </w:p>
    <w:p w:rsidR="002F35B4" w:rsidRDefault="002F35B4">
      <w:pPr>
        <w:pStyle w:val="ConsPlusNormal"/>
        <w:spacing w:before="220"/>
        <w:ind w:firstLine="540"/>
        <w:jc w:val="both"/>
      </w:pPr>
      <w:r>
        <w:t>В отношении расчетных приборов учета, присоединенных к интеллектуальным системам учета электрической энергии (мощности), показания представляются с использованием интеллектуальной системы учета электрической энергии (мощности) в соответствии с требованиями правил предоставления доступа к минимальному набору функций интеллектуальных систем учета электрической энергии (мощности).</w:t>
      </w:r>
    </w:p>
    <w:p w:rsidR="002F35B4" w:rsidRDefault="002F35B4">
      <w:pPr>
        <w:pStyle w:val="ConsPlusNormal"/>
        <w:spacing w:before="220"/>
        <w:ind w:firstLine="540"/>
        <w:jc w:val="both"/>
      </w:pPr>
      <w:r>
        <w:t>Показания контрольного прибора учета, когда он не используется в соответствии с настоящим документом в качестве расчетного прибора учета, снимает лицо, ответственное за снятие показаний прибора учета, в сроки, установленные в настоящем пункте для снятия показаний расчетных приборов учета, которое ведет учет снятых показаний контрольного прибора учета. Показания контрольного прибора учета, когда он не используется в соответствии с настоящим документом в качестве расчетного прибора учета, передаются по запросу контрагента по договору энергоснабжения (купли-продажи (поставки) электрической энергии (мощности), договору оказания услуг по передаче электрической энергии в течение 2 рабочих дней со дня получения такого запроса, если иной срок их передачи не установлен соответствующим договором.</w:t>
      </w:r>
    </w:p>
    <w:p w:rsidR="002F35B4" w:rsidRDefault="002F35B4">
      <w:pPr>
        <w:pStyle w:val="ConsPlusNormal"/>
        <w:spacing w:before="220"/>
        <w:ind w:firstLine="540"/>
        <w:jc w:val="both"/>
      </w:pPr>
      <w:r>
        <w:t>160. Потребитель (покупатель) в случаях, когда он является лицом, ответственным за снятие показаний прибора учета, имеющий договор купли-продажи (поставки) электрической энергии (мощности) и договор оказания услуг по передаче электрической энергии, если иное не определено в указанных договорах, передает информацию о показаниях расчетных приборов учета, не присоединенных к интеллектуальным системам учета электрической энергии (мощности), в том числе контрольных приборов учета, используемых в соответствии с настоящим документом в качестве расчетных приборов учета, гарантирующему поставщику (</w:t>
      </w:r>
      <w:proofErr w:type="spellStart"/>
      <w:r>
        <w:t>энергосбытовой</w:t>
      </w:r>
      <w:proofErr w:type="spellEnd"/>
      <w:r>
        <w:t xml:space="preserve">, </w:t>
      </w:r>
      <w:proofErr w:type="spellStart"/>
      <w:r>
        <w:t>энергоснабжающей</w:t>
      </w:r>
      <w:proofErr w:type="spellEnd"/>
      <w:r>
        <w:t xml:space="preserve"> организации) и сетевой организации в сроки и в порядке, которые указаны в пункте 159 настоящего документа. Если условиями договора купли-продажи (поставки) электрической энергии (мощности) и договора оказания услуг по передаче электрической энергии определено, что потребитель передает информацию о показаниях расчетных приборов учета, в том числе используемых в соответствии с настоящим документом в качестве расчетных контрольных приборов учета, только сетевой организации либо только гарантирующему поставщику (</w:t>
      </w:r>
      <w:proofErr w:type="spellStart"/>
      <w:r>
        <w:t>энергосбытовой</w:t>
      </w:r>
      <w:proofErr w:type="spellEnd"/>
      <w:r>
        <w:t xml:space="preserve">, </w:t>
      </w:r>
      <w:proofErr w:type="spellStart"/>
      <w:r>
        <w:t>энергоснабжающей</w:t>
      </w:r>
      <w:proofErr w:type="spellEnd"/>
      <w:r>
        <w:t xml:space="preserve"> организации), то в этом случае лицо, получившее от потребителя показания расчетного прибора учета, обязано передать эти данные другому лицу до окончания 2-го числа месяца, следующего за расчетным периодом.</w:t>
      </w:r>
    </w:p>
    <w:p w:rsidR="002F35B4" w:rsidRDefault="002F35B4">
      <w:pPr>
        <w:pStyle w:val="ConsPlusNormal"/>
        <w:spacing w:before="220"/>
        <w:ind w:firstLine="540"/>
        <w:jc w:val="both"/>
      </w:pPr>
      <w:r>
        <w:t xml:space="preserve">В случае если сетевая организация снимает показания расчетного прибора учета, в том числе контрольного прибора учета, используемого в соответствии с настоящим документом в качестве расчетного прибора учета, установленного в границах принадлежащих ей объектов электросетевого хозяйства либо эксплуатируемых ею бесхозяйных объектов электросетевого </w:t>
      </w:r>
      <w:r>
        <w:lastRenderedPageBreak/>
        <w:t>хозяйства, на основании показаний которого осуществляются расчеты с потребителем, с которым такой сетевой организацией заключен договор оказания услуг по передаче электрической энергии, то сетевая организация обязана сообщать в сроки и в порядке, которые указаны в пункте 159 настоящего документа, информацию о показаниях такого прибора учета как указанному потребителю, так и обслуживающему его гарантирующему поставщику (</w:t>
      </w:r>
      <w:proofErr w:type="spellStart"/>
      <w:r>
        <w:t>энергосбытовой</w:t>
      </w:r>
      <w:proofErr w:type="spellEnd"/>
      <w:r>
        <w:t xml:space="preserve">, </w:t>
      </w:r>
      <w:proofErr w:type="spellStart"/>
      <w:r>
        <w:t>энергоснабжающей</w:t>
      </w:r>
      <w:proofErr w:type="spellEnd"/>
      <w:r>
        <w:t xml:space="preserve"> организации).</w:t>
      </w:r>
    </w:p>
    <w:p w:rsidR="002F35B4" w:rsidRDefault="002F35B4">
      <w:pPr>
        <w:pStyle w:val="ConsPlusNormal"/>
        <w:spacing w:before="220"/>
        <w:ind w:firstLine="540"/>
        <w:jc w:val="both"/>
      </w:pPr>
      <w:r>
        <w:t>161. Производитель электрической энергии (мощности) на розничных рынках в случаях, когда он является лицом, ответственным за снятие показаний прибора учета, передает показания приборов учета, не присоединенных к интеллектуальным системам учета электрической энергии (мощности), сетевой организации, к объектам электросетевого хозяйства которой присоединены принадлежащие им объекты по производству электрической энергии (мощности), а также гарантирующему поставщику, в зоне деятельности которого расположены такие объекты по производству электрической энергии (мощности) посредством телефонной связи, электронной почты или иных средств связи, согласованных с сетевой организацией (гарантирующим поставщиком), до окончания первого дня месяца, следующего за расчетным периодом, а также в виде электронного документа - акта снятия показаний расчетных приборов учета, подписанного электронной подписью в течение последующих 3 рабочих дней.</w:t>
      </w:r>
    </w:p>
    <w:p w:rsidR="002F35B4" w:rsidRDefault="002F35B4">
      <w:pPr>
        <w:pStyle w:val="ConsPlusNormal"/>
        <w:spacing w:before="220"/>
        <w:ind w:firstLine="540"/>
        <w:jc w:val="both"/>
      </w:pPr>
      <w:r>
        <w:t>Передаваемые данные должны содержать следующую информацию:</w:t>
      </w:r>
    </w:p>
    <w:p w:rsidR="002F35B4" w:rsidRDefault="002F35B4">
      <w:pPr>
        <w:pStyle w:val="ConsPlusNormal"/>
        <w:spacing w:before="220"/>
        <w:ind w:firstLine="540"/>
        <w:jc w:val="both"/>
      </w:pPr>
      <w:r>
        <w:t xml:space="preserve">почасовые объемы производства электрической энергии, определенные исходя из показаний расчетных (контрольных) приборов учета, расположенных в местах присоединения объекта по производству электрической энергии (мощности) к </w:t>
      </w:r>
      <w:proofErr w:type="spellStart"/>
      <w:r>
        <w:t>энергопринимающим</w:t>
      </w:r>
      <w:proofErr w:type="spellEnd"/>
      <w:r>
        <w:t xml:space="preserve"> устройствам и (или) иным объектам электроэнергетики такого производителя;</w:t>
      </w:r>
    </w:p>
    <w:p w:rsidR="002F35B4" w:rsidRDefault="002F35B4">
      <w:pPr>
        <w:pStyle w:val="ConsPlusNormal"/>
        <w:spacing w:before="220"/>
        <w:ind w:firstLine="540"/>
        <w:jc w:val="both"/>
      </w:pPr>
      <w:r>
        <w:t xml:space="preserve">почасовые объемы </w:t>
      </w:r>
      <w:proofErr w:type="spellStart"/>
      <w:r>
        <w:t>перетоков</w:t>
      </w:r>
      <w:proofErr w:type="spellEnd"/>
      <w:r>
        <w:t xml:space="preserve"> электрической энергии на границе с объектами электросетевого хозяйства сетевой организации, к которым присоединен объект по производству электрической энергии (мощности) производителя электрической энергии (мощности) на розничном рынке, а также на границе с объектами электроэнергетики, </w:t>
      </w:r>
      <w:proofErr w:type="spellStart"/>
      <w:r>
        <w:t>энергопринимающими</w:t>
      </w:r>
      <w:proofErr w:type="spellEnd"/>
      <w:r>
        <w:t xml:space="preserve"> устройствами иных субъектов розничных рынков, определенные по показаниям расчетных (контрольных) приборов учета, расположенных на границе балансовой принадлежности производителя электрической энергии (мощности) на розничном рынке и смежных субъектов (потребителей, сетевых организаций) с учетом особенностей, предусмотренных пунктом 147 настоящего документа.</w:t>
      </w:r>
    </w:p>
    <w:p w:rsidR="002F35B4" w:rsidRDefault="002F35B4">
      <w:pPr>
        <w:pStyle w:val="ConsPlusNormal"/>
        <w:spacing w:before="220"/>
        <w:ind w:firstLine="540"/>
        <w:jc w:val="both"/>
      </w:pPr>
      <w:r>
        <w:t>162. Гарантирующий поставщик (</w:t>
      </w:r>
      <w:proofErr w:type="spellStart"/>
      <w:r>
        <w:t>энергосбытовая</w:t>
      </w:r>
      <w:proofErr w:type="spellEnd"/>
      <w:r>
        <w:t xml:space="preserve">, </w:t>
      </w:r>
      <w:proofErr w:type="spellStart"/>
      <w:r>
        <w:t>энергоснабжающая</w:t>
      </w:r>
      <w:proofErr w:type="spellEnd"/>
      <w:r>
        <w:t xml:space="preserve"> организация) передает в сетевую организацию, с которой у гарантирующего поставщика (</w:t>
      </w:r>
      <w:proofErr w:type="spellStart"/>
      <w:r>
        <w:t>энергосбытовой</w:t>
      </w:r>
      <w:proofErr w:type="spellEnd"/>
      <w:r>
        <w:t xml:space="preserve">, </w:t>
      </w:r>
      <w:proofErr w:type="spellStart"/>
      <w:r>
        <w:t>энергоснабжающей</w:t>
      </w:r>
      <w:proofErr w:type="spellEnd"/>
      <w:r>
        <w:t xml:space="preserve"> организацией) заключен договор оказания услуг по передаче электрической энергии, в виде электронного документа, подписанного электронной подписью, до 5-го числа месяца, следующего за расчетным периодом, реестр, содержащий данные об объеме потребления электрической энергии в отношении жилых домов, многоквартирных домов (с распределением по каждому дому). В отношении многоквартирных домов, не оборудованных коллективными (общедомовыми) приборами учета, реестр должен содержать данные об объеме потребления электрической энергии в жилых и нежилых помещениях в таких многоквартирных домах.</w:t>
      </w:r>
    </w:p>
    <w:p w:rsidR="002F35B4" w:rsidRDefault="002F35B4">
      <w:pPr>
        <w:pStyle w:val="ConsPlusNormal"/>
        <w:spacing w:before="220"/>
        <w:ind w:firstLine="540"/>
        <w:jc w:val="both"/>
      </w:pPr>
      <w:r>
        <w:t>Объемы потребления электрической энергии формируются гарантирующим поставщиком (</w:t>
      </w:r>
      <w:proofErr w:type="spellStart"/>
      <w:r>
        <w:t>энергосбытовой</w:t>
      </w:r>
      <w:proofErr w:type="spellEnd"/>
      <w:r>
        <w:t xml:space="preserve">, </w:t>
      </w:r>
      <w:proofErr w:type="spellStart"/>
      <w:r>
        <w:t>энергоснабжающей</w:t>
      </w:r>
      <w:proofErr w:type="spellEnd"/>
      <w:r>
        <w:t xml:space="preserve"> организацией) на дату составления реестра в порядке, предусмотренном </w:t>
      </w:r>
      <w:hyperlink r:id="rId49" w:history="1">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 утвержденными постановлением Правительства Российской Федерации от 6 мая 2011 г. N 354 "О предоставлении коммунальных услуг собственникам и пользователям помещений в многоквартирных домах и жилых домов", или на основании данных, полученных от исполнителя коммунальных услуг в лице управляющей организации, товарищества собственников жилья, жилищного кооператива и иного специализированного потребительского кооператива или сетевой организации.</w:t>
      </w:r>
    </w:p>
    <w:p w:rsidR="002F35B4" w:rsidRDefault="002F35B4">
      <w:pPr>
        <w:pStyle w:val="ConsPlusNormal"/>
        <w:spacing w:before="220"/>
        <w:ind w:firstLine="540"/>
        <w:jc w:val="both"/>
      </w:pPr>
      <w:r>
        <w:lastRenderedPageBreak/>
        <w:t xml:space="preserve">Реестр должен содержать информацию об адресе каждого многоквартирного дома, жилого дома и номерах помещений в многоквартирном доме. В случае отсутствия в реестре данных об объеме потребления электрической энергии в каком-либо жилом доме или помещении в многоквартирном доме сетевая организация определяет объем потребления электрической энергии в целях расчета фактических потерь электрической энергии, возникших за расчетный период в объектах электросетевого хозяйства этой сетевой организации, а также объем оказанных услуг по передаче электрической энергии в отношении таких жилых домов и многоквартирных домов в соответствии с порядком определения объема потребления коммунальной услуги по электроснабжению, предусмотренным </w:t>
      </w:r>
      <w:hyperlink r:id="rId50" w:history="1">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 утвержденными постановлением Правительства Российской Федерации от 6 мая 2011 г. N 354 "О предоставлении коммунальных услуг собственникам и пользователям помещений в многоквартирных домах и жилых домов", для случаев непредставления потребителями коммунальных услуг показаний приборов учета. По письменному запросу сетевой организации гарантирующий поставщик (</w:t>
      </w:r>
      <w:proofErr w:type="spellStart"/>
      <w:r>
        <w:t>энергосбытовая</w:t>
      </w:r>
      <w:proofErr w:type="spellEnd"/>
      <w:r>
        <w:t xml:space="preserve">, </w:t>
      </w:r>
      <w:proofErr w:type="spellStart"/>
      <w:r>
        <w:t>энергоснабжающая</w:t>
      </w:r>
      <w:proofErr w:type="spellEnd"/>
      <w:r>
        <w:t xml:space="preserve"> организация) в течение 5 рабочих дней представляет ей копии документов (в том числе в виде электронных документов), подтверждающих данные об объемах потребления электрической энергии в жилых домах и помещениях многоквартирных домов, указанные гарантирующим поставщиком (</w:t>
      </w:r>
      <w:proofErr w:type="spellStart"/>
      <w:r>
        <w:t>энергосбытовой</w:t>
      </w:r>
      <w:proofErr w:type="spellEnd"/>
      <w:r>
        <w:t xml:space="preserve">, </w:t>
      </w:r>
      <w:proofErr w:type="spellStart"/>
      <w:r>
        <w:t>энергоснабжающей</w:t>
      </w:r>
      <w:proofErr w:type="spellEnd"/>
      <w:r>
        <w:t xml:space="preserve"> организацией) в реестре, но не более чем по 20 процентам точек поставки, содержащихся в реестре.</w:t>
      </w:r>
    </w:p>
    <w:p w:rsidR="002F35B4" w:rsidRDefault="002F35B4">
      <w:pPr>
        <w:pStyle w:val="ConsPlusNormal"/>
        <w:spacing w:before="220"/>
        <w:ind w:firstLine="540"/>
        <w:jc w:val="both"/>
      </w:pPr>
      <w:r>
        <w:t>Сетевая организация, получившая от гарантирующего поставщика (</w:t>
      </w:r>
      <w:proofErr w:type="spellStart"/>
      <w:r>
        <w:t>энергосбытовой</w:t>
      </w:r>
      <w:proofErr w:type="spellEnd"/>
      <w:r>
        <w:t xml:space="preserve">, </w:t>
      </w:r>
      <w:proofErr w:type="spellStart"/>
      <w:r>
        <w:t>энергоснабжающей</w:t>
      </w:r>
      <w:proofErr w:type="spellEnd"/>
      <w:r>
        <w:t xml:space="preserve"> организации) указанные в настоящем пункте сведения о показаниях приборов учета и копии актов снятия показаний приборов учета, полученные от потребителей, </w:t>
      </w:r>
      <w:proofErr w:type="spellStart"/>
      <w:r>
        <w:t>энергопринимающие</w:t>
      </w:r>
      <w:proofErr w:type="spellEnd"/>
      <w:r>
        <w:t xml:space="preserve"> устройства которых присоединены к объектам электросетевого хозяйства другой сетевой организации, обязана в течение одного рабочего дня после их получения передать их в адрес той сетевой организации, к объектам электросетевого хозяйства которой присоединены </w:t>
      </w:r>
      <w:proofErr w:type="spellStart"/>
      <w:r>
        <w:t>энергопринимающие</w:t>
      </w:r>
      <w:proofErr w:type="spellEnd"/>
      <w:r>
        <w:t xml:space="preserve"> устройства таких потребителей.</w:t>
      </w:r>
    </w:p>
    <w:p w:rsidR="002F35B4" w:rsidRDefault="002F35B4">
      <w:pPr>
        <w:pStyle w:val="ConsPlusNormal"/>
        <w:spacing w:before="220"/>
        <w:ind w:firstLine="540"/>
        <w:jc w:val="both"/>
      </w:pPr>
      <w:r>
        <w:t>163. В случае снятия показаний потребителями (покупателями), производителями электрической энергии (мощности) на розничных рынках, собственниками (владельцами) объектов электросетевого хозяйства в отношении расчетных приборов учета, установленных в границах их объектов и не присоединенных к интеллектуальным системам учета электрической энергии (мощности), гарантирующий поставщик (</w:t>
      </w:r>
      <w:proofErr w:type="spellStart"/>
      <w:r>
        <w:t>энергосбытовая</w:t>
      </w:r>
      <w:proofErr w:type="spellEnd"/>
      <w:r>
        <w:t xml:space="preserve">, </w:t>
      </w:r>
      <w:proofErr w:type="spellStart"/>
      <w:r>
        <w:t>энергоснабжающая</w:t>
      </w:r>
      <w:proofErr w:type="spellEnd"/>
      <w:r>
        <w:t xml:space="preserve"> организация) передает сетевой организации полученные от указанных лиц, осуществляющих снятие показаний, если иные время и дата передачи показаний расчетных приборов учета не установлены договором оказания услуг по передаче электрической энергии:</w:t>
      </w:r>
    </w:p>
    <w:p w:rsidR="002F35B4" w:rsidRDefault="002F35B4">
      <w:pPr>
        <w:pStyle w:val="ConsPlusNormal"/>
        <w:spacing w:before="220"/>
        <w:ind w:firstLine="540"/>
        <w:jc w:val="both"/>
      </w:pPr>
      <w:r>
        <w:t>сведения о показаниях расчетных приборов учета, в том числе используемых в соответствии с настоящим документом в качестве контрольных приборов учета, до окончания 2-го рабочего дня месяца, следующего за расчетным периодом, в виде электронного документа на адрес электронной почты, указанной в договоре;</w:t>
      </w:r>
    </w:p>
    <w:p w:rsidR="002F35B4" w:rsidRDefault="002F35B4">
      <w:pPr>
        <w:pStyle w:val="ConsPlusNormal"/>
        <w:spacing w:before="220"/>
        <w:ind w:firstLine="540"/>
        <w:jc w:val="both"/>
      </w:pPr>
      <w:r>
        <w:t>копии актов снятия показаний расчетных приборов учета, в том числе используемых в соответствии с настоящим документом в качестве контрольных приборов учета, не позднее 5-го рабочего дня месяца, следующего за расчетным периодом, в том числе в виде электронного документа, подписанного электронной подписью.</w:t>
      </w:r>
    </w:p>
    <w:p w:rsidR="002F35B4" w:rsidRDefault="002F35B4">
      <w:pPr>
        <w:pStyle w:val="ConsPlusNormal"/>
        <w:spacing w:before="220"/>
        <w:ind w:firstLine="540"/>
        <w:jc w:val="both"/>
      </w:pPr>
      <w:r>
        <w:t>При непредставлении в установленные сроки гарантирующим поставщиком (</w:t>
      </w:r>
      <w:proofErr w:type="spellStart"/>
      <w:r>
        <w:t>энергосбытовой</w:t>
      </w:r>
      <w:proofErr w:type="spellEnd"/>
      <w:r>
        <w:t xml:space="preserve">, </w:t>
      </w:r>
      <w:proofErr w:type="spellStart"/>
      <w:r>
        <w:t>энергоснабжающей</w:t>
      </w:r>
      <w:proofErr w:type="spellEnd"/>
      <w:r>
        <w:t xml:space="preserve"> организацией) копий указанных актов сетевая организация (гарантирующий поставщик) определяет объем потребления электрической энергии в целях определения фактических потерь электрической энергии, возникших за расчетный период в объектах электросетевого хозяйства такой сетевой организации, а также объем оказанных услуг по передаче электрической энергии в отношении тех точек поставки, по которым не представлены копии указанных актов, в соответствии с пунктами 164 и 179 - 181 настоящего документа.</w:t>
      </w:r>
    </w:p>
    <w:p w:rsidR="002F35B4" w:rsidRDefault="002F35B4">
      <w:pPr>
        <w:pStyle w:val="ConsPlusNormal"/>
        <w:spacing w:before="220"/>
        <w:ind w:firstLine="540"/>
        <w:jc w:val="both"/>
      </w:pPr>
      <w:r>
        <w:lastRenderedPageBreak/>
        <w:t>164. В случае непредставления показаний лицом, ответственным за снятие показаний расчетного прибора учета в сроки, установленные в настоящем разделе или договоре (далее - непредставление показаний расчетного прибора учета в установленные сроки), для целей определения объема потребления электрической энергии (мощности) и объема производства электрической энергии (мощности) за расчетный период при наличии в соответствующем договоре контрольного прибора учета используются показания такого контрольного прибора учета.</w:t>
      </w:r>
    </w:p>
    <w:p w:rsidR="002F35B4" w:rsidRDefault="002F35B4">
      <w:pPr>
        <w:pStyle w:val="ConsPlusNormal"/>
        <w:spacing w:before="220"/>
        <w:ind w:firstLine="540"/>
        <w:jc w:val="both"/>
      </w:pPr>
      <w:r>
        <w:t>Показания контрольного прибора учета используются при определении объема потребления электрической энергии (мощности) за расчетный период в отношении потребителя, осуществляющего расчеты за электрическую энергию (мощность) с применением цены (тарифа), дифференцированной по зонам суток, в том случае, если контрольный прибор учета позволяет измерять объемы потребления электрической энергии по зонам суток.</w:t>
      </w:r>
    </w:p>
    <w:p w:rsidR="002F35B4" w:rsidRDefault="002F35B4">
      <w:pPr>
        <w:pStyle w:val="ConsPlusNormal"/>
        <w:spacing w:before="220"/>
        <w:ind w:firstLine="540"/>
        <w:jc w:val="both"/>
      </w:pPr>
      <w:r>
        <w:t>Показания контрольного прибора учета используются при определении объема потребления электрической энергии (мощности) за расчетный период в отношении потребителя, осуществляющего расчеты за электрическую энергию (мощность) с применением цены (тарифа), дифференцированной по часам суток, в том случае, если контрольный прибор учета позволяет измерять объемы потребления электрической энергии по часам суток.</w:t>
      </w:r>
    </w:p>
    <w:p w:rsidR="002F35B4" w:rsidRDefault="002F35B4">
      <w:pPr>
        <w:pStyle w:val="ConsPlusNormal"/>
        <w:spacing w:before="220"/>
        <w:ind w:firstLine="540"/>
        <w:jc w:val="both"/>
      </w:pPr>
      <w:r>
        <w:t>165. Сетевая организация в случае неисполнения или ненадлежащего исполнения обязанностей по предоставлению показаний расчетного прибора учета другой стороне договора оказания услуг по передаче электрической энергии в сроки, предусмотренные настоящим документом, в течение 6 расчетных периодов подряд обязана начиная с седьмого расчетного периода, за который не представлены показания, уплачивать другой стороне договора, в отношении которой нарушены соответствующие обязанности, неустойку в размере 50 процентов стоимости услуг по передаче по соответствующей точке поставки за каждый месяц вплоть до начала представления показаний расчетного прибора учета другой стороне договора оказания услуг по передаче электрической энергии в сроки, предусмотренные настоящим документом. Указанная неустойка учитывается при определении стоимости услуг по договору на оказание услуг по передаче электрической энергии начиная с расчетного периода, в котором получена претензия о неисполнении соответствующих обязанностей. В случае заключения потребителем электрической энергии договора энергоснабжения гарантирующий поставщик (</w:t>
      </w:r>
      <w:proofErr w:type="spellStart"/>
      <w:r>
        <w:t>энергосбытовая</w:t>
      </w:r>
      <w:proofErr w:type="spellEnd"/>
      <w:r>
        <w:t xml:space="preserve">, </w:t>
      </w:r>
      <w:proofErr w:type="spellStart"/>
      <w:r>
        <w:t>энергоснабжающая</w:t>
      </w:r>
      <w:proofErr w:type="spellEnd"/>
      <w:r>
        <w:t xml:space="preserve"> организация) учитывает указанную неустойку при определении обязательств по договору энергоснабжения в том же расчетном периоде и в том размере, в котором неустойка была учтена сетевой организацией при определении стоимости услуг по передаче.</w:t>
      </w:r>
    </w:p>
    <w:p w:rsidR="002F35B4" w:rsidRDefault="002F35B4">
      <w:pPr>
        <w:pStyle w:val="ConsPlusNormal"/>
        <w:spacing w:before="220"/>
        <w:ind w:firstLine="540"/>
        <w:jc w:val="both"/>
      </w:pPr>
      <w:r>
        <w:t>Гарантирующий поставщик в случае неисполнения или ненадлежащего исполнения в течение 6 расчетных периодов подряд обязанностей по представлению показаний расчетного коллективного (общедомового) прибора учета другой стороне договора оказания услуг по передаче электрической энергии в сроки, предусмотренные настоящим документом, начиная с 7-го расчетного периода, за который не представлены показания, уплачивает сетевой организации неустойку по договору в размере 50 процентов стоимости услуг по передаче по соответствующей точке поставки в объеме потребления электрической энергии на общедомовые нужды, определенном как максимум из 2 значений - объема потребления электрической энергии на указанные цели, определенного исходя из норматива потребления электрической энергии в целях содержания общедомового имущества в многоквартирном доме, и фактического среднемесячного потребления электрической энергии на указанные цели исходя из имеющихся показаний коллективного (общедомового) прибора учета за последние 12 месяцев, за каждый месяц вплоть до начала предоставления показаний расчетного прибора учета другой стороне договора оказания услуг по передаче электрической энергии в сроки, предусмотренные настоящим документом. Указанная неустойка учитывается при определении стоимости услуг по передаче в отношении соответствующей точки поставки.</w:t>
      </w:r>
    </w:p>
    <w:p w:rsidR="002F35B4" w:rsidRDefault="002F35B4">
      <w:pPr>
        <w:pStyle w:val="ConsPlusNormal"/>
        <w:spacing w:before="220"/>
        <w:ind w:firstLine="540"/>
        <w:jc w:val="both"/>
      </w:pPr>
      <w:r>
        <w:t xml:space="preserve">Проверка правильности снятия показаний расчетных приборов учета (далее - контрольное снятие показаний), не включенных в интеллектуальную систему учета гарантирующего поставщика </w:t>
      </w:r>
      <w:r>
        <w:lastRenderedPageBreak/>
        <w:t>или сетевой организации осуществляется не чаще одного раза в месяц.</w:t>
      </w:r>
    </w:p>
    <w:p w:rsidR="002F35B4" w:rsidRDefault="002F35B4">
      <w:pPr>
        <w:pStyle w:val="ConsPlusNormal"/>
        <w:spacing w:before="220"/>
        <w:ind w:firstLine="540"/>
        <w:jc w:val="both"/>
      </w:pPr>
      <w:r>
        <w:t xml:space="preserve">В отношении расчетных приборов учета, не присоединенных к интеллектуальным системам учета электрической энергии (мощности), контрольное снятие показаний осуществляется сетевой организацией, к объектам электросетевого хозяйства которой непосредственно или опосредованно присоединены </w:t>
      </w:r>
      <w:proofErr w:type="spellStart"/>
      <w:r>
        <w:t>энергопринимающие</w:t>
      </w:r>
      <w:proofErr w:type="spellEnd"/>
      <w:r>
        <w:t xml:space="preserve"> устройства потребителей (объекты по производству электрической энергии (мощности) производителей электрической энергии (мощности) на розничных рынках), в отношении которых установлены указанные расчетные приборы учета, если иное не установлено в договоре оказания услуг по передаче электрической энергии, заключенном такой сетевой организацией с другой сетевой организацией.</w:t>
      </w:r>
    </w:p>
    <w:p w:rsidR="002F35B4" w:rsidRDefault="002F35B4">
      <w:pPr>
        <w:pStyle w:val="ConsPlusNormal"/>
        <w:spacing w:before="220"/>
        <w:ind w:firstLine="540"/>
        <w:jc w:val="both"/>
      </w:pPr>
      <w:r>
        <w:t>Для проведения контрольного снятия показаний сетевая организация вправе привлекать третьих лиц, в этом случае ответственность за действия таких третьих лиц, в том числе перед гарантирующим поставщиком (</w:t>
      </w:r>
      <w:proofErr w:type="spellStart"/>
      <w:r>
        <w:t>энергосбытовой</w:t>
      </w:r>
      <w:proofErr w:type="spellEnd"/>
      <w:r>
        <w:t xml:space="preserve">, </w:t>
      </w:r>
      <w:proofErr w:type="spellStart"/>
      <w:r>
        <w:t>энергоснабжающей</w:t>
      </w:r>
      <w:proofErr w:type="spellEnd"/>
      <w:r>
        <w:t xml:space="preserve"> организацией), несет сетевая организация.</w:t>
      </w:r>
    </w:p>
    <w:p w:rsidR="002F35B4" w:rsidRDefault="002F35B4">
      <w:pPr>
        <w:pStyle w:val="ConsPlusNormal"/>
        <w:spacing w:before="220"/>
        <w:ind w:firstLine="540"/>
        <w:jc w:val="both"/>
      </w:pPr>
      <w:r>
        <w:t xml:space="preserve">Сетевая организация проводит контрольное снятие показаний приборов учета, не присоединенных к интеллектуальным системам учета электрической энергии (мощности), в соответствии с разработанным ею планом-графиком проведения контрольного снятия показаний. Такой план-график сетевая организация составляет в отношении точек поставки потребителей (производителей электрической энергии (мощности) на розничных рынках), </w:t>
      </w:r>
      <w:proofErr w:type="spellStart"/>
      <w:r>
        <w:t>энергопринимающие</w:t>
      </w:r>
      <w:proofErr w:type="spellEnd"/>
      <w:r>
        <w:t xml:space="preserve"> устройства (объекты по производству электрической энергии (мощности) которых присоединены, в том числе опосредованно, к объектам электросетевого хозяйства такой сетевой организации. План-график проведения контрольного снятия показаний сетевая организация доводит до сведения гарантирующего поставщика (</w:t>
      </w:r>
      <w:proofErr w:type="spellStart"/>
      <w:r>
        <w:t>энергосбытовой</w:t>
      </w:r>
      <w:proofErr w:type="spellEnd"/>
      <w:r>
        <w:t xml:space="preserve">, </w:t>
      </w:r>
      <w:proofErr w:type="spellStart"/>
      <w:r>
        <w:t>энергоснабжающей</w:t>
      </w:r>
      <w:proofErr w:type="spellEnd"/>
      <w:r>
        <w:t xml:space="preserve"> организации) в отношении тех точек поставки потребителей, обслуживание которых осуществляет такой гарантирующий поставщик (</w:t>
      </w:r>
      <w:proofErr w:type="spellStart"/>
      <w:r>
        <w:t>энергосбытовая</w:t>
      </w:r>
      <w:proofErr w:type="spellEnd"/>
      <w:r>
        <w:t xml:space="preserve">, </w:t>
      </w:r>
      <w:proofErr w:type="spellStart"/>
      <w:r>
        <w:t>энергоснабжающая</w:t>
      </w:r>
      <w:proofErr w:type="spellEnd"/>
      <w:r>
        <w:t xml:space="preserve"> организация).</w:t>
      </w:r>
    </w:p>
    <w:p w:rsidR="002F35B4" w:rsidRDefault="002F35B4">
      <w:pPr>
        <w:pStyle w:val="ConsPlusNormal"/>
        <w:spacing w:before="220"/>
        <w:ind w:firstLine="540"/>
        <w:jc w:val="both"/>
      </w:pPr>
      <w:r>
        <w:t>В случае если в отношении каких-либо точек поставки сетевой организацией не были проведены контрольные снятия показаний в соответствии с планом-графиком проведения контрольного снятия показаний, контрольные снятия показаний в отношении соответствующих точек поставки вправе осуществить гарантирующий поставщик (</w:t>
      </w:r>
      <w:proofErr w:type="spellStart"/>
      <w:r>
        <w:t>энергосбытовая</w:t>
      </w:r>
      <w:proofErr w:type="spellEnd"/>
      <w:r>
        <w:t xml:space="preserve">, </w:t>
      </w:r>
      <w:proofErr w:type="spellStart"/>
      <w:r>
        <w:t>энергоснабжающая</w:t>
      </w:r>
      <w:proofErr w:type="spellEnd"/>
      <w:r>
        <w:t xml:space="preserve"> организация), который в отношении таких точек поставки осуществляет продажу электрической энергии.</w:t>
      </w:r>
    </w:p>
    <w:p w:rsidR="002F35B4" w:rsidRDefault="002F35B4">
      <w:pPr>
        <w:pStyle w:val="ConsPlusNormal"/>
        <w:spacing w:before="220"/>
        <w:ind w:firstLine="540"/>
        <w:jc w:val="both"/>
      </w:pPr>
      <w:r>
        <w:t>Соглашением между сетевой организацией и гарантирующим поставщиком (</w:t>
      </w:r>
      <w:proofErr w:type="spellStart"/>
      <w:r>
        <w:t>энергосбытовой</w:t>
      </w:r>
      <w:proofErr w:type="spellEnd"/>
      <w:r>
        <w:t xml:space="preserve">, </w:t>
      </w:r>
      <w:proofErr w:type="spellStart"/>
      <w:r>
        <w:t>энергоснабжающей</w:t>
      </w:r>
      <w:proofErr w:type="spellEnd"/>
      <w:r>
        <w:t xml:space="preserve"> организацией) может быть определено, что контрольное снятие показаний осуществляет гарантирующий поставщик (</w:t>
      </w:r>
      <w:proofErr w:type="spellStart"/>
      <w:r>
        <w:t>энергосбытовая</w:t>
      </w:r>
      <w:proofErr w:type="spellEnd"/>
      <w:r>
        <w:t xml:space="preserve">, </w:t>
      </w:r>
      <w:proofErr w:type="spellStart"/>
      <w:r>
        <w:t>энергоснабжающая</w:t>
      </w:r>
      <w:proofErr w:type="spellEnd"/>
      <w:r>
        <w:t xml:space="preserve"> организация) в отношении всех или части точек поставки.</w:t>
      </w:r>
    </w:p>
    <w:p w:rsidR="002F35B4" w:rsidRDefault="002F35B4">
      <w:pPr>
        <w:pStyle w:val="ConsPlusNormal"/>
        <w:spacing w:before="220"/>
        <w:ind w:firstLine="540"/>
        <w:jc w:val="both"/>
      </w:pPr>
      <w:r>
        <w:t>В указанных случаях гарантирующий поставщик (</w:t>
      </w:r>
      <w:proofErr w:type="spellStart"/>
      <w:r>
        <w:t>энергосбытовая</w:t>
      </w:r>
      <w:proofErr w:type="spellEnd"/>
      <w:r>
        <w:t xml:space="preserve">, </w:t>
      </w:r>
      <w:proofErr w:type="spellStart"/>
      <w:r>
        <w:t>энергоснабжающая</w:t>
      </w:r>
      <w:proofErr w:type="spellEnd"/>
      <w:r>
        <w:t xml:space="preserve"> организация) осуществляет контрольное снятие показаний в порядке, аналогичном установленному в настоящем разделе порядку для его проведения сетевой организацией.</w:t>
      </w:r>
    </w:p>
    <w:p w:rsidR="002F35B4" w:rsidRDefault="002F35B4">
      <w:pPr>
        <w:pStyle w:val="ConsPlusNormal"/>
        <w:spacing w:before="220"/>
        <w:ind w:firstLine="540"/>
        <w:jc w:val="both"/>
      </w:pPr>
      <w:r>
        <w:t xml:space="preserve">166. В случае если для проведения контрольного снятия показаний сетевой организацией (гарантирующим поставщиком - в отношении коллективных (общедомовых) приборов учета) требуется допуск к </w:t>
      </w:r>
      <w:proofErr w:type="spellStart"/>
      <w:r>
        <w:t>энергопринимающим</w:t>
      </w:r>
      <w:proofErr w:type="spellEnd"/>
      <w:r>
        <w:t xml:space="preserve"> устройствам (объектам по производству электрической энергии (мощности), объектам электросетевого хозяйства), в границах которых установлен расчетный прибор учета, то сетевая организация (гарантирующий поставщик) за 5 рабочих дней до планируемой даты его проведения направляет собственнику (владельцу) (лицу, осуществляющему управление многоквартирным домом, а при непосредственном управлении собственниками помещений в многоквартирном доме - лицу, уполномоченному общим собранием собственников помещений) уведомление о необходимости обеспечения допуска, содержащее дату и время проведения контрольного снятия показаний, указанные в плане-графике проведения контрольного снятия показаний, а также информацию о последствиях </w:t>
      </w:r>
      <w:proofErr w:type="spellStart"/>
      <w:r>
        <w:t>недопуска</w:t>
      </w:r>
      <w:proofErr w:type="spellEnd"/>
      <w:r>
        <w:t>.</w:t>
      </w:r>
    </w:p>
    <w:p w:rsidR="002F35B4" w:rsidRDefault="002F35B4">
      <w:pPr>
        <w:pStyle w:val="ConsPlusNormal"/>
        <w:spacing w:before="220"/>
        <w:ind w:firstLine="540"/>
        <w:jc w:val="both"/>
      </w:pPr>
      <w:r>
        <w:lastRenderedPageBreak/>
        <w:t xml:space="preserve">В случае </w:t>
      </w:r>
      <w:proofErr w:type="spellStart"/>
      <w:r>
        <w:t>недопуска</w:t>
      </w:r>
      <w:proofErr w:type="spellEnd"/>
      <w:r>
        <w:t xml:space="preserve"> сетевой организации (гарантирующего поставщика - в отношении коллективных (общедомовых) приборов учета) к приборам учета в указанные в уведомлении дату и время сетевая организация (гарантирующий поставщик) составляет акт о </w:t>
      </w:r>
      <w:proofErr w:type="spellStart"/>
      <w:r>
        <w:t>недопуске</w:t>
      </w:r>
      <w:proofErr w:type="spellEnd"/>
      <w:r>
        <w:t xml:space="preserve"> к приборам учета, в котором указывает дату и время, когда произошел факт </w:t>
      </w:r>
      <w:proofErr w:type="spellStart"/>
      <w:r>
        <w:t>недопуска</w:t>
      </w:r>
      <w:proofErr w:type="spellEnd"/>
      <w:r>
        <w:t xml:space="preserve">, адрес </w:t>
      </w:r>
      <w:proofErr w:type="spellStart"/>
      <w:r>
        <w:t>энергопринимающих</w:t>
      </w:r>
      <w:proofErr w:type="spellEnd"/>
      <w:r>
        <w:t xml:space="preserve"> устройств (объектов по производству электрической энергии (мощности), объектов электросетевого хозяйства), в отношении которых установлен прибор учета, допуск к которому не был обеспечен, и обоснования необходимости такого допуска. Указанный акт составляется в количестве экземпляров по числу участвующих лиц и подписывается уполномоченными представителями сетевой организации и гарантирующего поставщика (</w:t>
      </w:r>
      <w:proofErr w:type="spellStart"/>
      <w:r>
        <w:t>энергоснабжающей</w:t>
      </w:r>
      <w:proofErr w:type="spellEnd"/>
      <w:r>
        <w:t xml:space="preserve">, </w:t>
      </w:r>
      <w:proofErr w:type="spellStart"/>
      <w:r>
        <w:t>энергосбытовой</w:t>
      </w:r>
      <w:proofErr w:type="spellEnd"/>
      <w:r>
        <w:t xml:space="preserve"> организации).</w:t>
      </w:r>
    </w:p>
    <w:p w:rsidR="002F35B4" w:rsidRDefault="002F35B4">
      <w:pPr>
        <w:pStyle w:val="ConsPlusNormal"/>
        <w:spacing w:before="220"/>
        <w:ind w:firstLine="540"/>
        <w:jc w:val="both"/>
      </w:pPr>
      <w:r>
        <w:t xml:space="preserve">После этого сетевая организация (гарантирующий поставщик - в отношении коллективных (общедомовых) приборов учета) повторно направляет потребителю (производителю электрической энергии (мощности) на розничном рынке) указанное уведомление. При повторном </w:t>
      </w:r>
      <w:proofErr w:type="spellStart"/>
      <w:r>
        <w:t>недопуске</w:t>
      </w:r>
      <w:proofErr w:type="spellEnd"/>
      <w:r>
        <w:t xml:space="preserve"> сетевой организации (гарантирующего поставщика) к проведению контрольного снятия показаний применяется порядок определения объемов потребления электрической энергии (мощности), предусмотренный пунктом 182 настоящего документа.</w:t>
      </w:r>
    </w:p>
    <w:p w:rsidR="002F35B4" w:rsidRDefault="002F35B4">
      <w:pPr>
        <w:pStyle w:val="ConsPlusNormal"/>
        <w:spacing w:before="220"/>
        <w:ind w:firstLine="540"/>
        <w:jc w:val="both"/>
      </w:pPr>
      <w:r>
        <w:t xml:space="preserve">Для участия в проведении контрольного снятия показаний сетевая организация, к чьим объектам электросетевого хозяйства опосредованно присоединены </w:t>
      </w:r>
      <w:proofErr w:type="spellStart"/>
      <w:r>
        <w:t>энергопринимающие</w:t>
      </w:r>
      <w:proofErr w:type="spellEnd"/>
      <w:r>
        <w:t xml:space="preserve"> устройства (объектам по производству электрической энергии (мощности), приглашает лицо, владеющее на праве собственности или ином законном основании </w:t>
      </w:r>
      <w:proofErr w:type="spellStart"/>
      <w:r>
        <w:t>энергопринимающими</w:t>
      </w:r>
      <w:proofErr w:type="spellEnd"/>
      <w:r>
        <w:t xml:space="preserve"> устройствами и (или) объектами электроэнергетики, к которым непосредственно присоединены такие </w:t>
      </w:r>
      <w:proofErr w:type="spellStart"/>
      <w:r>
        <w:t>энергопринимающие</w:t>
      </w:r>
      <w:proofErr w:type="spellEnd"/>
      <w:r>
        <w:t xml:space="preserve"> устройства (объектам по производству электрической энергии (мощности).</w:t>
      </w:r>
    </w:p>
    <w:p w:rsidR="002F35B4" w:rsidRDefault="002F35B4">
      <w:pPr>
        <w:pStyle w:val="ConsPlusNormal"/>
        <w:spacing w:before="220"/>
        <w:ind w:firstLine="540"/>
        <w:jc w:val="both"/>
      </w:pPr>
      <w:r>
        <w:t>167. Результаты контрольного снятия показаний сетевая организация (гарантирующий поставщик - в отношении коллективных (общедомовых) приборов учета) оформляет актом контрольного снятия показаний, который подписывается сетевой организацией (гарантирующим поставщиком - в отношении коллективных (общедомовых) приборов учета) и иными лицами, приглашенными к участию в контрольном снятии показаний в установленном настоящим разделом порядке, в случае присутствия таких лиц. При отказе потребителя (производителя электрической энергии (мощности) на розничном рынке) от подписания акта в нем указывается причина такого отказа. Акт составляется в количестве экземпляров по числу лиц, участвовавших в проведении контрольного снятия показаний.</w:t>
      </w:r>
    </w:p>
    <w:p w:rsidR="002F35B4" w:rsidRDefault="002F35B4">
      <w:pPr>
        <w:pStyle w:val="ConsPlusNormal"/>
        <w:spacing w:before="220"/>
        <w:ind w:firstLine="540"/>
        <w:jc w:val="both"/>
      </w:pPr>
      <w:r>
        <w:t xml:space="preserve">Если для проведения контрольного снятия показаний не требуется допуск к </w:t>
      </w:r>
      <w:proofErr w:type="spellStart"/>
      <w:r>
        <w:t>энергопринимающим</w:t>
      </w:r>
      <w:proofErr w:type="spellEnd"/>
      <w:r>
        <w:t xml:space="preserve"> устройствам (объектам по производству электрической энергии (мощности) и такое контрольное снятие показаний проводилось в отсутствие потребителя (производителя электрической энергии (мощности) на розничном рынке), акт контрольного снятия показаний подписывается сетевой организацией (гарантирующим поставщиком - в отношении коллективных (общедомовых) приборов учета) и иными лицами, приглашенными к участию в контрольном снятии показаний в установленном настоящим разделом порядке, в случае присутствия таких лиц.</w:t>
      </w:r>
    </w:p>
    <w:p w:rsidR="002F35B4" w:rsidRDefault="002F35B4">
      <w:pPr>
        <w:pStyle w:val="ConsPlusNormal"/>
        <w:spacing w:before="220"/>
        <w:ind w:firstLine="540"/>
        <w:jc w:val="both"/>
      </w:pPr>
      <w:r>
        <w:t>Лицо, осуществлявшее контрольное снятие показаний, передает гарантирующему поставщику (</w:t>
      </w:r>
      <w:proofErr w:type="spellStart"/>
      <w:r>
        <w:t>энергосбытовой</w:t>
      </w:r>
      <w:proofErr w:type="spellEnd"/>
      <w:r>
        <w:t xml:space="preserve">, </w:t>
      </w:r>
      <w:proofErr w:type="spellStart"/>
      <w:r>
        <w:t>энергоснабжающей</w:t>
      </w:r>
      <w:proofErr w:type="spellEnd"/>
      <w:r>
        <w:t xml:space="preserve"> организации, сетевой организации), в случае если тот не участвовал в проведении контрольного снятия показаний, копии актов контрольного снятия показаний в течение 3 рабочих дней после их составления.</w:t>
      </w:r>
    </w:p>
    <w:p w:rsidR="002F35B4" w:rsidRDefault="002F35B4">
      <w:pPr>
        <w:pStyle w:val="ConsPlusNormal"/>
        <w:spacing w:before="220"/>
        <w:ind w:firstLine="540"/>
        <w:jc w:val="both"/>
      </w:pPr>
      <w:r>
        <w:t xml:space="preserve">Показания расчетных приборов учета, полученные в ходе контрольного снятия показаний, могут быть использованы для определения объема потребления (производства) электрической энергии (мощности) потребителем (производителем электрической энергии (мощности) на розничном рынке) и для расчета стоимости электрической энергии, услуг по передаче электрической энергии за расчетный период, в котором такое контрольное снятие показаний проводилось. При несогласии потребителя (производителя электрической энергии (мощности) на </w:t>
      </w:r>
      <w:r>
        <w:lastRenderedPageBreak/>
        <w:t>розничном рынке), который не участвовал в контрольном снятии показаний, с показаниями расчетного прибора учета, указанными в акте контрольного снятия показаний, такой потребитель вправе обратиться к гарантирующему поставщику (</w:t>
      </w:r>
      <w:proofErr w:type="spellStart"/>
      <w:r>
        <w:t>энергосбытовой</w:t>
      </w:r>
      <w:proofErr w:type="spellEnd"/>
      <w:r>
        <w:t xml:space="preserve">, </w:t>
      </w:r>
      <w:proofErr w:type="spellStart"/>
      <w:r>
        <w:t>энергоснабжающей</w:t>
      </w:r>
      <w:proofErr w:type="spellEnd"/>
      <w:r>
        <w:t xml:space="preserve"> организации) и (или) сетевой организации с требованием о проведении повторного контрольного снятия показаний в его присутствии и (или) присутствии гарантирующего поставщика (</w:t>
      </w:r>
      <w:proofErr w:type="spellStart"/>
      <w:r>
        <w:t>энергосбытовой</w:t>
      </w:r>
      <w:proofErr w:type="spellEnd"/>
      <w:r>
        <w:t xml:space="preserve">, </w:t>
      </w:r>
      <w:proofErr w:type="spellStart"/>
      <w:r>
        <w:t>энергоснабжающей</w:t>
      </w:r>
      <w:proofErr w:type="spellEnd"/>
      <w:r>
        <w:t xml:space="preserve"> организации).</w:t>
      </w:r>
    </w:p>
    <w:p w:rsidR="002F35B4" w:rsidRDefault="002F35B4">
      <w:pPr>
        <w:pStyle w:val="ConsPlusNormal"/>
        <w:spacing w:before="220"/>
        <w:ind w:firstLine="540"/>
        <w:jc w:val="both"/>
      </w:pPr>
      <w:r>
        <w:t>168. Проверка правильности снятия показаний расчетных приборов учета, включенных в интеллектуальную систему учета сетевой организации или гарантирующего поставщика (в отношении коллективных (общедомовых) приборов учета), обеспечивается путем предоставления возможности дистанционного снятия показаний приборов учета по требованию иных владельцев интеллектуальных систем в порядке, установленном правилами предоставления доступа к минимальному набору функций интеллектуальных систем учета электрической энергии (мощности), либо не чаще одного раза в месяц путем контрольного снятия показаний в порядке, предусмотренном настоящим документом, на основании заявления в присутствии субъекта розничных рынков, в отношении которого обязательства по договору энергоснабжения (купли-продажи (поставки) электрической энергии (мощности) или договору оказания услуг по передаче электрической энергии) определяются с использованием показаний такого прибора учета. В таком случае сетевая организация или гарантирующий поставщик организовывает контрольное снятие показаний не позднее 10 рабочих дней с даты поступления указанного заявления. Контрольное снятие показаний также вправе потребовать гарантирующий поставщик (</w:t>
      </w:r>
      <w:proofErr w:type="spellStart"/>
      <w:r>
        <w:t>энергосбытовая</w:t>
      </w:r>
      <w:proofErr w:type="spellEnd"/>
      <w:r>
        <w:t xml:space="preserve">, </w:t>
      </w:r>
      <w:proofErr w:type="spellStart"/>
      <w:r>
        <w:t>энергоснабжающая</w:t>
      </w:r>
      <w:proofErr w:type="spellEnd"/>
      <w:r>
        <w:t xml:space="preserve"> организация) в отношении точек поставки обслуживаемых потребителей либо производителей электрической энергии (мощности) на розничных рынках - сторон по договору купли-продажи электрической энергии (мощности).</w:t>
      </w:r>
    </w:p>
    <w:p w:rsidR="002F35B4" w:rsidRDefault="002F35B4">
      <w:pPr>
        <w:pStyle w:val="ConsPlusNormal"/>
        <w:spacing w:before="220"/>
        <w:ind w:firstLine="540"/>
        <w:jc w:val="both"/>
      </w:pPr>
      <w:r>
        <w:t>Указанное заявление подается в адрес гарантирующего поставщика (сетевой организации, если контрольное снятие показаний требуется в рамках определения обязательств по договору оказания услуг по передаче электрической энергии). Гарантирующий поставщик, за исключением случаев контрольного снятия показаний коллективных (общедомовых) приборов учета, в течение одного рабочего дня направляет полученное заявление сетевой организации, ответственной за снятие показаний по соответствующему прибору учета.</w:t>
      </w:r>
    </w:p>
    <w:p w:rsidR="002F35B4" w:rsidRDefault="002F35B4">
      <w:pPr>
        <w:pStyle w:val="ConsPlusNormal"/>
        <w:spacing w:before="220"/>
        <w:ind w:firstLine="540"/>
        <w:jc w:val="both"/>
      </w:pPr>
      <w:r>
        <w:t xml:space="preserve">169. Сетевые организации и гарантирующие поставщики проверяют соблюдение требований настоящего документа, определяющих порядок учета электрической энергии, условий заключенных договоров энергоснабжения (купли-продажи (поставки) электрической энергии (мощности), договоров оказания услуг по передаче электрической энергии, договоров оказания услуг оперативно-диспетчерского управления в части организации коммерческого учета, а также проводят проверки на предмет выявления фактов </w:t>
      </w:r>
      <w:proofErr w:type="spellStart"/>
      <w:r>
        <w:t>безучетного</w:t>
      </w:r>
      <w:proofErr w:type="spellEnd"/>
      <w:r>
        <w:t xml:space="preserve"> потребления и бездоговорного потребления электрической энергии.</w:t>
      </w:r>
    </w:p>
    <w:p w:rsidR="002F35B4" w:rsidRDefault="002F35B4">
      <w:pPr>
        <w:pStyle w:val="ConsPlusNormal"/>
        <w:spacing w:before="220"/>
        <w:ind w:firstLine="540"/>
        <w:jc w:val="both"/>
      </w:pPr>
      <w:r>
        <w:t>По требованию потребителя или производителя электрической энергии (мощности) на розничных рынках может быть проведена проверка соблюдения сетевой организацией требований настоящего документа, определяющих порядок учета передаваемой электрической энергии, в отношении точек поставки соответствующего потребителя (производителя).</w:t>
      </w:r>
    </w:p>
    <w:p w:rsidR="002F35B4" w:rsidRDefault="002F35B4">
      <w:pPr>
        <w:pStyle w:val="ConsPlusNormal"/>
        <w:spacing w:before="220"/>
        <w:ind w:firstLine="540"/>
        <w:jc w:val="both"/>
      </w:pPr>
      <w:r>
        <w:t>Гарантирующие поставщики, осуществляющие поставку электрической энергии (мощности) в многоквартирный дом, и (или) сетевые организации вправе провести проверку в отношении надлежащего технологического присоединения строений, зданий и (или) сооружений, расположенных на земельном участке многоквартирного дома или граничащих с ним земельных участках, к электрическим сетям, в том числе к внутридомовым электрическим сетям многоквартирного дома, с привлечением лиц, отвечающих за содержание указанных сетей, в целях выявления фактов бездоговорного потребления электрической энергии.</w:t>
      </w:r>
    </w:p>
    <w:p w:rsidR="002F35B4" w:rsidRDefault="002F35B4">
      <w:pPr>
        <w:pStyle w:val="ConsPlusNormal"/>
        <w:spacing w:before="220"/>
        <w:ind w:firstLine="540"/>
        <w:jc w:val="both"/>
      </w:pPr>
      <w:r>
        <w:t>170. Проверки расчетных приборов учета осуществляются в плановом и внеплановом порядке.</w:t>
      </w:r>
    </w:p>
    <w:p w:rsidR="002F35B4" w:rsidRDefault="002F35B4">
      <w:pPr>
        <w:pStyle w:val="ConsPlusNormal"/>
        <w:spacing w:before="220"/>
        <w:ind w:firstLine="540"/>
        <w:jc w:val="both"/>
      </w:pPr>
      <w:r>
        <w:lastRenderedPageBreak/>
        <w:t>Плановые проверки приборов учета проводятся в отношении приборов учета, не присоединенных к интеллектуальным системам учета электрической энергии (мощности).</w:t>
      </w:r>
    </w:p>
    <w:p w:rsidR="002F35B4" w:rsidRDefault="002F35B4">
      <w:pPr>
        <w:pStyle w:val="ConsPlusNormal"/>
        <w:spacing w:before="220"/>
        <w:ind w:firstLine="540"/>
        <w:jc w:val="both"/>
      </w:pPr>
      <w:r>
        <w:t xml:space="preserve">Проверки расчетных приборов учета включают визуальный осмотр схемы подключения </w:t>
      </w:r>
      <w:proofErr w:type="spellStart"/>
      <w:r>
        <w:t>энергопринимающих</w:t>
      </w:r>
      <w:proofErr w:type="spellEnd"/>
      <w:r>
        <w:t xml:space="preserve"> устройств (объектов по производству электрической энергии (мощности) и схем соединения приборов учета, проверку соответствия приборов учета требованиям настоящего документа, проверку состояния прибора учета, наличия и сохранности контрольных пломб и знаков визуального контроля, в том числе соответствия пломб </w:t>
      </w:r>
      <w:proofErr w:type="spellStart"/>
      <w:r>
        <w:t>поверителя</w:t>
      </w:r>
      <w:proofErr w:type="spellEnd"/>
      <w:r>
        <w:t xml:space="preserve"> оттиску в свидетельстве о поверке и (или) записи в паспорте (формуляре) средства измерений, а также снятие показаний приборов учета. Указанная проверка проводится не реже одного раза в год и может осуществляться в виде инструментальной проверки.</w:t>
      </w:r>
    </w:p>
    <w:p w:rsidR="002F35B4" w:rsidRDefault="002F35B4">
      <w:pPr>
        <w:pStyle w:val="ConsPlusNormal"/>
        <w:spacing w:before="220"/>
        <w:ind w:firstLine="540"/>
        <w:jc w:val="both"/>
      </w:pPr>
      <w:r>
        <w:t>Для целей настоящего документа под инструментальной проверкой понимается процесс оценки работоспособности прибора учета (измерительных трансформаторов и других элементов), заключающийся в проведении визуальной проверки и проверки характеристик элементов измерительного комплекса, устройств сбора и передачи данных, схемы их соединения с помощью инструментов и дополнительного оборудования.</w:t>
      </w:r>
    </w:p>
    <w:p w:rsidR="002F35B4" w:rsidRDefault="002F35B4">
      <w:pPr>
        <w:pStyle w:val="ConsPlusNormal"/>
        <w:spacing w:before="220"/>
        <w:ind w:firstLine="540"/>
        <w:jc w:val="both"/>
      </w:pPr>
      <w:r>
        <w:t xml:space="preserve">Плановые проверки приборов учета осуществляются сетевой организацией, к объектам электросетевого хозяйства которой непосредственно или опосредованно присоединены </w:t>
      </w:r>
      <w:proofErr w:type="spellStart"/>
      <w:r>
        <w:t>энергопринимающие</w:t>
      </w:r>
      <w:proofErr w:type="spellEnd"/>
      <w:r>
        <w:t xml:space="preserve"> устройства (объекты по производству электрической энергии (мощности), в отношении которых установлены подлежащие проверке расчетные приборы учета, на основании плана-графика проведения проверок расчетных приборов учета, разработанного и согласованного в соответствии с настоящим документом.</w:t>
      </w:r>
    </w:p>
    <w:p w:rsidR="002F35B4" w:rsidRDefault="002F35B4">
      <w:pPr>
        <w:pStyle w:val="ConsPlusNormal"/>
        <w:spacing w:before="220"/>
        <w:ind w:firstLine="540"/>
        <w:jc w:val="both"/>
      </w:pPr>
      <w:r>
        <w:t>Соглашением между сетевой организацией и гарантирующим поставщиком (</w:t>
      </w:r>
      <w:proofErr w:type="spellStart"/>
      <w:r>
        <w:t>энергосбытовой</w:t>
      </w:r>
      <w:proofErr w:type="spellEnd"/>
      <w:r>
        <w:t xml:space="preserve">, </w:t>
      </w:r>
      <w:proofErr w:type="spellStart"/>
      <w:r>
        <w:t>энергоснабжающей</w:t>
      </w:r>
      <w:proofErr w:type="spellEnd"/>
      <w:r>
        <w:t xml:space="preserve"> организацией) может быть определено, что плановая проверка расчетных приборов учета осуществляется гарантирующим поставщиком (</w:t>
      </w:r>
      <w:proofErr w:type="spellStart"/>
      <w:r>
        <w:t>энергосбытовой</w:t>
      </w:r>
      <w:proofErr w:type="spellEnd"/>
      <w:r>
        <w:t xml:space="preserve">, </w:t>
      </w:r>
      <w:proofErr w:type="spellStart"/>
      <w:r>
        <w:t>энергоснабжающей</w:t>
      </w:r>
      <w:proofErr w:type="spellEnd"/>
      <w:r>
        <w:t xml:space="preserve"> организацией) в отношении всех точек поставки или их части.</w:t>
      </w:r>
    </w:p>
    <w:p w:rsidR="002F35B4" w:rsidRDefault="002F35B4">
      <w:pPr>
        <w:pStyle w:val="ConsPlusNormal"/>
        <w:spacing w:before="220"/>
        <w:ind w:firstLine="540"/>
        <w:jc w:val="both"/>
      </w:pPr>
      <w:r>
        <w:t>В случае если в отношении каких-либо точек поставки сетевой организацией не были проведены проверки расчетных приборов учета в соответствии с планом-графиком, указанным в настоящем документе, а также если в отношении каких-либо точек поставки за прошедшие 12 месяцев сетевой организацией не были проведены проверки приборов учета, то проверки приборов учета в отношении соответствующих точек поставки вправе провести гарантирующий поставщик (</w:t>
      </w:r>
      <w:proofErr w:type="spellStart"/>
      <w:r>
        <w:t>энергосбытовая</w:t>
      </w:r>
      <w:proofErr w:type="spellEnd"/>
      <w:r>
        <w:t xml:space="preserve">, </w:t>
      </w:r>
      <w:proofErr w:type="spellStart"/>
      <w:r>
        <w:t>энергоснабжающая</w:t>
      </w:r>
      <w:proofErr w:type="spellEnd"/>
      <w:r>
        <w:t xml:space="preserve"> организация), который в отношении таких точек поставки осуществляет продажу электрической энергии.</w:t>
      </w:r>
    </w:p>
    <w:p w:rsidR="002F35B4" w:rsidRDefault="002F35B4">
      <w:pPr>
        <w:pStyle w:val="ConsPlusNormal"/>
        <w:spacing w:before="220"/>
        <w:ind w:firstLine="540"/>
        <w:jc w:val="both"/>
      </w:pPr>
      <w:r>
        <w:t>В указанных случаях гарантирующий поставщик (</w:t>
      </w:r>
      <w:proofErr w:type="spellStart"/>
      <w:r>
        <w:t>энергосбытовая</w:t>
      </w:r>
      <w:proofErr w:type="spellEnd"/>
      <w:r>
        <w:t xml:space="preserve">, </w:t>
      </w:r>
      <w:proofErr w:type="spellStart"/>
      <w:r>
        <w:t>энергоснабжающая</w:t>
      </w:r>
      <w:proofErr w:type="spellEnd"/>
      <w:r>
        <w:t xml:space="preserve"> организация) осуществляет проверки приборов учета в порядке, аналогичном установленному в настоящем разделе порядку для их проведения сетевой организацией.</w:t>
      </w:r>
    </w:p>
    <w:p w:rsidR="002F35B4" w:rsidRDefault="002F35B4">
      <w:pPr>
        <w:pStyle w:val="ConsPlusNormal"/>
        <w:spacing w:before="220"/>
        <w:ind w:firstLine="540"/>
        <w:jc w:val="both"/>
      </w:pPr>
      <w:r>
        <w:t>Гарантирующий поставщик (</w:t>
      </w:r>
      <w:proofErr w:type="spellStart"/>
      <w:r>
        <w:t>энергосбытовая</w:t>
      </w:r>
      <w:proofErr w:type="spellEnd"/>
      <w:r>
        <w:t xml:space="preserve">, </w:t>
      </w:r>
      <w:proofErr w:type="spellStart"/>
      <w:r>
        <w:t>энергоснабжающая</w:t>
      </w:r>
      <w:proofErr w:type="spellEnd"/>
      <w:r>
        <w:t xml:space="preserve"> организация) участвует в проведении проверок приборов учета в соответствии с настоящим пунктом и пунктами 171 - 176 настоящего документа.</w:t>
      </w:r>
    </w:p>
    <w:p w:rsidR="002F35B4" w:rsidRDefault="002F35B4">
      <w:pPr>
        <w:pStyle w:val="ConsPlusNormal"/>
        <w:spacing w:before="220"/>
        <w:ind w:firstLine="540"/>
        <w:jc w:val="both"/>
      </w:pPr>
      <w:r>
        <w:t>Основаниями для проведения внеплановой проверки приборов учета являются:</w:t>
      </w:r>
    </w:p>
    <w:p w:rsidR="002F35B4" w:rsidRDefault="002F35B4">
      <w:pPr>
        <w:pStyle w:val="ConsPlusNormal"/>
        <w:spacing w:before="220"/>
        <w:ind w:firstLine="540"/>
        <w:jc w:val="both"/>
      </w:pPr>
      <w:r>
        <w:t>полученное от гарантирующего поставщика (</w:t>
      </w:r>
      <w:proofErr w:type="spellStart"/>
      <w:r>
        <w:t>энергосбытовой</w:t>
      </w:r>
      <w:proofErr w:type="spellEnd"/>
      <w:r>
        <w:t xml:space="preserve">, </w:t>
      </w:r>
      <w:proofErr w:type="spellStart"/>
      <w:r>
        <w:t>энергоснабжающей</w:t>
      </w:r>
      <w:proofErr w:type="spellEnd"/>
      <w:r>
        <w:t xml:space="preserve"> организации) заявление о необходимости проведения внеплановой проверки приборов учета в отношении обслуживаемых им точек поставки, но не более чем 10 процентов точек поставки, планируемых сетевой организацией (гарантирующим поставщиком) к проверке в соответствии с указанным планом-графиком в этом же расчетном периоде;</w:t>
      </w:r>
    </w:p>
    <w:p w:rsidR="002F35B4" w:rsidRDefault="002F35B4">
      <w:pPr>
        <w:pStyle w:val="ConsPlusNormal"/>
        <w:spacing w:before="220"/>
        <w:ind w:firstLine="540"/>
        <w:jc w:val="both"/>
      </w:pPr>
      <w:r>
        <w:t xml:space="preserve">полученное от потребителя (производителя электрической энергии (мощности) на розничном рынке), </w:t>
      </w:r>
      <w:proofErr w:type="spellStart"/>
      <w:r>
        <w:t>энергопринимающие</w:t>
      </w:r>
      <w:proofErr w:type="spellEnd"/>
      <w:r>
        <w:t xml:space="preserve"> устройства (объекты по производству электрической энергии </w:t>
      </w:r>
      <w:r>
        <w:lastRenderedPageBreak/>
        <w:t>(мощности) которого непосредственно или опосредованно присоединены к объектам электросетевого хозяйства сетевой организации, заявление о необходимости проведения внеплановой проверки в отношении его точек поставки;</w:t>
      </w:r>
    </w:p>
    <w:p w:rsidR="002F35B4" w:rsidRDefault="002F35B4">
      <w:pPr>
        <w:pStyle w:val="ConsPlusNormal"/>
        <w:spacing w:before="220"/>
        <w:ind w:firstLine="540"/>
        <w:jc w:val="both"/>
      </w:pPr>
      <w:r>
        <w:t>выявление факта нарушения сохранности контрольных пломб и (или) знаков визуального контроля при проведении снятия показаний или осмотра состояния расчетного прибора учета перед его демонтажем, осуществляемым в порядке, установленном настоящим документом;</w:t>
      </w:r>
    </w:p>
    <w:p w:rsidR="002F35B4" w:rsidRDefault="002F35B4">
      <w:pPr>
        <w:pStyle w:val="ConsPlusNormal"/>
        <w:spacing w:before="220"/>
        <w:ind w:firstLine="540"/>
        <w:jc w:val="both"/>
      </w:pPr>
      <w:r>
        <w:t xml:space="preserve">срабатывание индикаторов вскрытия электронных пломб на корпусе и </w:t>
      </w:r>
      <w:proofErr w:type="spellStart"/>
      <w:r>
        <w:t>клемной</w:t>
      </w:r>
      <w:proofErr w:type="spellEnd"/>
      <w:r>
        <w:t xml:space="preserve"> крышки прибора учета, присоединенного к интеллектуальной системе учета электрической энергии (мощности), и факт события воздействия магнитных полей на элементы прибора учета, присоединенного к интеллектуальной системе учета электрической энергии (мощности) в соответствии с предельными значениями, определенными правилами предоставления доступа к минимальному набору функций интеллектуальных систем учета электрической энергии (мощности), неработоспособности прибора учета электрической энергии вследствие аппаратного или программного сбоя или отсутствия дистанционного опроса такого прибора учета, присоединенного к интеллектуальной системе учета электрической энергии (мощности) в течение одного месяца;</w:t>
      </w:r>
    </w:p>
    <w:p w:rsidR="002F35B4" w:rsidRDefault="002F35B4">
      <w:pPr>
        <w:pStyle w:val="ConsPlusNormal"/>
        <w:spacing w:before="220"/>
        <w:ind w:firstLine="540"/>
        <w:jc w:val="both"/>
      </w:pPr>
      <w:r>
        <w:t>отсутствие показаний расчетного прибора учета 2 и более расчетных периодов подряд.</w:t>
      </w:r>
    </w:p>
    <w:p w:rsidR="002F35B4" w:rsidRDefault="002F35B4">
      <w:pPr>
        <w:pStyle w:val="ConsPlusNormal"/>
        <w:spacing w:before="220"/>
        <w:ind w:firstLine="540"/>
        <w:jc w:val="both"/>
      </w:pPr>
      <w:r>
        <w:t>Внеплановые проверки осуществляются сетевыми организациями, а в отношении коллективного (общедомового) прибора учета гарантирующими поставщиками.</w:t>
      </w:r>
    </w:p>
    <w:p w:rsidR="002F35B4" w:rsidRDefault="002F35B4">
      <w:pPr>
        <w:pStyle w:val="ConsPlusNormal"/>
        <w:spacing w:before="220"/>
        <w:ind w:firstLine="540"/>
        <w:jc w:val="both"/>
      </w:pPr>
      <w:r>
        <w:t>Проверки приборов учета осуществляются с использованием средств фотосъемки и (или) видеозаписи и подлежат хранению, а также передаются вместе с актом о неучтенном потреблении электрической энергии.</w:t>
      </w:r>
    </w:p>
    <w:p w:rsidR="002F35B4" w:rsidRDefault="002F35B4">
      <w:pPr>
        <w:pStyle w:val="ConsPlusNormal"/>
        <w:spacing w:before="220"/>
        <w:ind w:firstLine="540"/>
        <w:jc w:val="both"/>
      </w:pPr>
      <w:r>
        <w:t>171. Сетевая организация уведомляет ежемесячно, до 25-го числа текущего месяца, гарантирующего поставщика (</w:t>
      </w:r>
      <w:proofErr w:type="spellStart"/>
      <w:r>
        <w:t>энергосбытовую</w:t>
      </w:r>
      <w:proofErr w:type="spellEnd"/>
      <w:r>
        <w:t xml:space="preserve">, </w:t>
      </w:r>
      <w:proofErr w:type="spellStart"/>
      <w:r>
        <w:t>энергоснабжающую</w:t>
      </w:r>
      <w:proofErr w:type="spellEnd"/>
      <w:r>
        <w:t xml:space="preserve"> организацию) о включенных в разработанный ею план-график проведения проверок расчетных приборов учета на следующий месяц точках поставки потребителей (производителей электрической энергии (мощности) на розничных рынках), обслуживание которых осуществляет такой гарантирующий поставщик (</w:t>
      </w:r>
      <w:proofErr w:type="spellStart"/>
      <w:r>
        <w:t>энергосбытовая</w:t>
      </w:r>
      <w:proofErr w:type="spellEnd"/>
      <w:r>
        <w:t xml:space="preserve">, </w:t>
      </w:r>
      <w:proofErr w:type="spellStart"/>
      <w:r>
        <w:t>энергоснабжающая</w:t>
      </w:r>
      <w:proofErr w:type="spellEnd"/>
      <w:r>
        <w:t xml:space="preserve"> организация) и которые расположены в границах объектов электросетевого хозяйства сетевой организации, способом, позволяющим подтвердить факт получения уведомления.</w:t>
      </w:r>
    </w:p>
    <w:p w:rsidR="002F35B4" w:rsidRDefault="002F35B4">
      <w:pPr>
        <w:pStyle w:val="ConsPlusNormal"/>
        <w:spacing w:before="220"/>
        <w:ind w:firstLine="540"/>
        <w:jc w:val="both"/>
      </w:pPr>
      <w:r>
        <w:t>Гарантирующий поставщик уведомляет ежемесячно, до 25-го числа текущего месяца, сетевую организацию о включенных в разработанный ею план-график проведения проверок коллективных (общедомовых) расчетных приборов учета на следующий месяц точках поставки многоквартирных домов, которые непосредственно (опосредованно) присоединены к объектам электросетевого хозяйства сетевой организации.</w:t>
      </w:r>
    </w:p>
    <w:p w:rsidR="002F35B4" w:rsidRDefault="002F35B4">
      <w:pPr>
        <w:pStyle w:val="ConsPlusNormal"/>
        <w:spacing w:before="220"/>
        <w:ind w:firstLine="540"/>
        <w:jc w:val="both"/>
      </w:pPr>
      <w:r>
        <w:t>В плане-графике проведения проверок расчетных приборов учета должны быть указаны точки поставки электрической энергии, в отношении которых проводится проверка, дата и время проведения проверки с учетом режима работы объекта и форма проверки.</w:t>
      </w:r>
    </w:p>
    <w:p w:rsidR="002F35B4" w:rsidRDefault="002F35B4">
      <w:pPr>
        <w:pStyle w:val="ConsPlusNormal"/>
        <w:spacing w:before="220"/>
        <w:ind w:firstLine="540"/>
        <w:jc w:val="both"/>
      </w:pPr>
      <w:r>
        <w:t>Гарантирующий поставщик (</w:t>
      </w:r>
      <w:proofErr w:type="spellStart"/>
      <w:r>
        <w:t>энергосбытовая</w:t>
      </w:r>
      <w:proofErr w:type="spellEnd"/>
      <w:r>
        <w:t xml:space="preserve">, </w:t>
      </w:r>
      <w:proofErr w:type="spellStart"/>
      <w:r>
        <w:t>энергоснабжающая</w:t>
      </w:r>
      <w:proofErr w:type="spellEnd"/>
      <w:r>
        <w:t xml:space="preserve"> организация, сетевая организация) в течение 2 рабочих дней обязан направить сетевой организации (гарантирующему поставщику, </w:t>
      </w:r>
      <w:proofErr w:type="spellStart"/>
      <w:r>
        <w:t>энергосбытовой</w:t>
      </w:r>
      <w:proofErr w:type="spellEnd"/>
      <w:r>
        <w:t xml:space="preserve">, </w:t>
      </w:r>
      <w:proofErr w:type="spellStart"/>
      <w:r>
        <w:t>энергоснабжающей</w:t>
      </w:r>
      <w:proofErr w:type="spellEnd"/>
      <w:r>
        <w:t xml:space="preserve"> организации) ответ, содержащий:</w:t>
      </w:r>
    </w:p>
    <w:p w:rsidR="002F35B4" w:rsidRDefault="002F35B4">
      <w:pPr>
        <w:pStyle w:val="ConsPlusNormal"/>
        <w:spacing w:before="220"/>
        <w:ind w:firstLine="540"/>
        <w:jc w:val="both"/>
      </w:pPr>
      <w:r>
        <w:t>согласие с планом-графиком проведения проверок расчетных приборов учета либо предложение об изменении состава планируемых к проверке точек поставки, но не более чем на 20 процентов точек поставки, планируемых к проверке в соответствии с этим планом-графиком, а также перечень точек поставки из числа точек поставки, согласованных для включения в указанный план-график для проведения инструментальной проверки;</w:t>
      </w:r>
    </w:p>
    <w:p w:rsidR="002F35B4" w:rsidRDefault="002F35B4">
      <w:pPr>
        <w:pStyle w:val="ConsPlusNormal"/>
        <w:spacing w:before="220"/>
        <w:ind w:firstLine="540"/>
        <w:jc w:val="both"/>
      </w:pPr>
      <w:r>
        <w:lastRenderedPageBreak/>
        <w:t>перечень точек поставки, при проведении проверки в отношении которых планируется участие представителей гарантирующего поставщика (</w:t>
      </w:r>
      <w:proofErr w:type="spellStart"/>
      <w:r>
        <w:t>энергосбытовой</w:t>
      </w:r>
      <w:proofErr w:type="spellEnd"/>
      <w:r>
        <w:t xml:space="preserve">, </w:t>
      </w:r>
      <w:proofErr w:type="spellStart"/>
      <w:r>
        <w:t>энергоснабжающей</w:t>
      </w:r>
      <w:proofErr w:type="spellEnd"/>
      <w:r>
        <w:t xml:space="preserve"> организации, сетевой организации).</w:t>
      </w:r>
    </w:p>
    <w:p w:rsidR="002F35B4" w:rsidRDefault="002F35B4">
      <w:pPr>
        <w:pStyle w:val="ConsPlusNormal"/>
        <w:spacing w:before="220"/>
        <w:ind w:firstLine="540"/>
        <w:jc w:val="both"/>
      </w:pPr>
      <w:r>
        <w:t xml:space="preserve">172. Сетевая организация (гарантирующий поставщик) в случаях, предусмотренных пунктом 170 настоящего документа, обязана не позднее 3 рабочих дней со дня наступления соответствующих обязательств провести внеплановую проверку приборов учета с приглашением ее инициатора и заинтересованных сторон. В случае если для проведения проверки приборов учета лицу, проводящему проверку прибора учета, требуется допуск к </w:t>
      </w:r>
      <w:proofErr w:type="spellStart"/>
      <w:r>
        <w:t>энергопринимающим</w:t>
      </w:r>
      <w:proofErr w:type="spellEnd"/>
      <w:r>
        <w:t xml:space="preserve"> устройствам потребителя (объекту по производству электрической энергии (мощности), проверка прибора учета должна быть проведена не позднее 10 рабочих дней со дня получения заявления о необходимости проведения внеплановой проверки.</w:t>
      </w:r>
    </w:p>
    <w:p w:rsidR="002F35B4" w:rsidRDefault="002F35B4">
      <w:pPr>
        <w:pStyle w:val="ConsPlusNormal"/>
        <w:spacing w:before="220"/>
        <w:ind w:firstLine="540"/>
        <w:jc w:val="both"/>
      </w:pPr>
      <w:r>
        <w:t>Форма внеплановой проверки приборов учета может быть указана в заявлении о необходимости проведения внеплановой проверки, в противном случае форму проверки выбирает сетевая организация (гарантирующий поставщик).</w:t>
      </w:r>
    </w:p>
    <w:p w:rsidR="002F35B4" w:rsidRDefault="002F35B4">
      <w:pPr>
        <w:pStyle w:val="ConsPlusNormal"/>
        <w:spacing w:before="220"/>
        <w:ind w:firstLine="540"/>
        <w:jc w:val="both"/>
      </w:pPr>
      <w:r>
        <w:t>В случае если внеплановая проверка приборов учета проводится по заявлению потребителя (производителя электрической энергии (мощности) на розничном рынке), то сетевая организация обязана пригласить гарантирующего поставщика (</w:t>
      </w:r>
      <w:proofErr w:type="spellStart"/>
      <w:r>
        <w:t>энергосбытовую</w:t>
      </w:r>
      <w:proofErr w:type="spellEnd"/>
      <w:r>
        <w:t xml:space="preserve">, </w:t>
      </w:r>
      <w:proofErr w:type="spellStart"/>
      <w:r>
        <w:t>энергоснабжающую</w:t>
      </w:r>
      <w:proofErr w:type="spellEnd"/>
      <w:r>
        <w:t xml:space="preserve"> организацию), обслуживающего этого потребителя (производителя электрической энергии (мощности) на розничном рынке), для участия в такой проверке. Потребитель (производитель электрической энергии (мощности) на розничном рынке) вправе привлекать к участию в проверке со своей стороны аккредитованных в установленном порядке в области обеспечения единства измерений юридических лиц (индивидуальных предпринимателей).</w:t>
      </w:r>
    </w:p>
    <w:p w:rsidR="002F35B4" w:rsidRDefault="002F35B4">
      <w:pPr>
        <w:pStyle w:val="ConsPlusNormal"/>
        <w:spacing w:before="220"/>
        <w:ind w:firstLine="540"/>
        <w:jc w:val="both"/>
      </w:pPr>
      <w:r>
        <w:t>173. Результаты проверки приборов учета оформляются актом проверки расчетного прибора учета, который составляется сетевой организацией (гарантирующим поставщиком), подписывается такой организацией и лицами, принимавшими участие в проверке. Акт составляется в количестве экземпляров по числу лиц, принимавших участие в проверке, по одному для каждого участника. При отказе лица, принимавшего участие в проверке, от подписания акта в нем указывается причина такого отказа.</w:t>
      </w:r>
    </w:p>
    <w:p w:rsidR="002F35B4" w:rsidRDefault="002F35B4">
      <w:pPr>
        <w:pStyle w:val="ConsPlusNormal"/>
        <w:spacing w:before="220"/>
        <w:ind w:firstLine="540"/>
        <w:jc w:val="both"/>
      </w:pPr>
      <w:r>
        <w:t>Сетевая организация (гарантирующий поставщик) передает гарантирующему поставщику (</w:t>
      </w:r>
      <w:proofErr w:type="spellStart"/>
      <w:r>
        <w:t>энергосбытовой</w:t>
      </w:r>
      <w:proofErr w:type="spellEnd"/>
      <w:r>
        <w:t xml:space="preserve">, </w:t>
      </w:r>
      <w:proofErr w:type="spellStart"/>
      <w:r>
        <w:t>энергоснабжающей</w:t>
      </w:r>
      <w:proofErr w:type="spellEnd"/>
      <w:r>
        <w:t xml:space="preserve"> организации, сетевой организации), в случае если он не участвовал в проведении проверки, копии актов проверки расчетных приборов учета в течение 3 рабочих дней после их составления.</w:t>
      </w:r>
    </w:p>
    <w:p w:rsidR="002F35B4" w:rsidRDefault="002F35B4">
      <w:pPr>
        <w:pStyle w:val="ConsPlusNormal"/>
        <w:spacing w:before="220"/>
        <w:ind w:firstLine="540"/>
        <w:jc w:val="both"/>
      </w:pPr>
      <w:r>
        <w:t xml:space="preserve">Результатом проверки прибора учета является заключение о пригодности расчетного прибора учета для осуществления расчетов за потребленную (произведенную) на розничных рынках электрическую энергию (мощность) и оказанные услуги по передаче электрической энергии, о соответствии (несоответствии) расчетного прибора учета требованиям, предъявляемым к такому прибору учета, а также о наличии (об отсутствии) </w:t>
      </w:r>
      <w:proofErr w:type="spellStart"/>
      <w:r>
        <w:t>безучетного</w:t>
      </w:r>
      <w:proofErr w:type="spellEnd"/>
      <w:r>
        <w:t xml:space="preserve"> потребления или о признании расчетного прибора учета утраченным.</w:t>
      </w:r>
    </w:p>
    <w:p w:rsidR="002F35B4" w:rsidRDefault="002F35B4">
      <w:pPr>
        <w:pStyle w:val="ConsPlusNormal"/>
        <w:spacing w:before="220"/>
        <w:ind w:firstLine="540"/>
        <w:jc w:val="both"/>
      </w:pPr>
      <w:r>
        <w:t>В акте проверки расчетного прибора учета должны быть указаны:</w:t>
      </w:r>
    </w:p>
    <w:p w:rsidR="002F35B4" w:rsidRDefault="002F35B4">
      <w:pPr>
        <w:pStyle w:val="ConsPlusNormal"/>
        <w:spacing w:before="220"/>
        <w:ind w:firstLine="540"/>
        <w:jc w:val="both"/>
      </w:pPr>
      <w:r>
        <w:t>дата, время и адрес проведения проверки, форма проверки и основание для проведения проверки;</w:t>
      </w:r>
    </w:p>
    <w:p w:rsidR="002F35B4" w:rsidRDefault="002F35B4">
      <w:pPr>
        <w:pStyle w:val="ConsPlusNormal"/>
        <w:spacing w:before="220"/>
        <w:ind w:firstLine="540"/>
        <w:jc w:val="both"/>
      </w:pPr>
      <w:r>
        <w:t>лица, принявшие участие в проверке;</w:t>
      </w:r>
    </w:p>
    <w:p w:rsidR="002F35B4" w:rsidRDefault="002F35B4">
      <w:pPr>
        <w:pStyle w:val="ConsPlusNormal"/>
        <w:spacing w:before="220"/>
        <w:ind w:firstLine="540"/>
        <w:jc w:val="both"/>
      </w:pPr>
      <w:r>
        <w:t>лица, приглашенные в соответствии с требованиями настоящего документа для участия в проверке, но не принявшие в ней участие;</w:t>
      </w:r>
    </w:p>
    <w:p w:rsidR="002F35B4" w:rsidRDefault="002F35B4">
      <w:pPr>
        <w:pStyle w:val="ConsPlusNormal"/>
        <w:spacing w:before="220"/>
        <w:ind w:firstLine="540"/>
        <w:jc w:val="both"/>
      </w:pPr>
      <w:r>
        <w:t xml:space="preserve">характеристики и место установки проверяемого расчетного прибора учета (измерительных </w:t>
      </w:r>
      <w:r>
        <w:lastRenderedPageBreak/>
        <w:t>трансформаторов - при их наличии), показания прибора учета на момент проверки и дата истечения интервала между поверками прибора учета (измерительных трансформаторов);</w:t>
      </w:r>
    </w:p>
    <w:p w:rsidR="002F35B4" w:rsidRDefault="002F35B4">
      <w:pPr>
        <w:pStyle w:val="ConsPlusNormal"/>
        <w:spacing w:before="220"/>
        <w:ind w:firstLine="540"/>
        <w:jc w:val="both"/>
      </w:pPr>
      <w:r>
        <w:t xml:space="preserve">соответствие оттиску </w:t>
      </w:r>
      <w:proofErr w:type="spellStart"/>
      <w:r>
        <w:t>поверителя</w:t>
      </w:r>
      <w:proofErr w:type="spellEnd"/>
      <w:r>
        <w:t xml:space="preserve"> в свидетельстве о поверке и (или) записи в паспорте (формуляре) средства измерений и место установки контрольных пломб и знаков визуального контроля, установленных на момент начала проверки, а также вновь установленных (если они менялись в ходе проверки);</w:t>
      </w:r>
    </w:p>
    <w:p w:rsidR="002F35B4" w:rsidRDefault="002F35B4">
      <w:pPr>
        <w:pStyle w:val="ConsPlusNormal"/>
        <w:spacing w:before="220"/>
        <w:ind w:firstLine="540"/>
        <w:jc w:val="both"/>
      </w:pPr>
      <w:r>
        <w:t>результат проверки;</w:t>
      </w:r>
    </w:p>
    <w:p w:rsidR="002F35B4" w:rsidRDefault="002F35B4">
      <w:pPr>
        <w:pStyle w:val="ConsPlusNormal"/>
        <w:spacing w:before="220"/>
        <w:ind w:firstLine="540"/>
        <w:jc w:val="both"/>
      </w:pPr>
      <w:r>
        <w:t>характеристики используемого при проведении проверки оборудования, в случае если проводится инструментальная проверка;</w:t>
      </w:r>
    </w:p>
    <w:p w:rsidR="002F35B4" w:rsidRDefault="002F35B4">
      <w:pPr>
        <w:pStyle w:val="ConsPlusNormal"/>
        <w:spacing w:before="220"/>
        <w:ind w:firstLine="540"/>
        <w:jc w:val="both"/>
      </w:pPr>
      <w:r>
        <w:t>лица, отказавшиеся от подписания акта проверки либо несогласные с указанными в акте результатами проверки, и причины такого отказа либо несогласия.</w:t>
      </w:r>
    </w:p>
    <w:p w:rsidR="002F35B4" w:rsidRDefault="002F35B4">
      <w:pPr>
        <w:pStyle w:val="ConsPlusNormal"/>
        <w:spacing w:before="220"/>
        <w:ind w:firstLine="540"/>
        <w:jc w:val="both"/>
      </w:pPr>
      <w:r>
        <w:t>При несогласии лица, принимавшего участие в проверке прибора учета, с результатами проверки прибора учета должна быть сделана соответствующая отметка в акте проверки прибора учета с кратким описанием причин такого несогласия.</w:t>
      </w:r>
    </w:p>
    <w:p w:rsidR="002F35B4" w:rsidRDefault="002F35B4">
      <w:pPr>
        <w:pStyle w:val="ConsPlusNormal"/>
        <w:spacing w:before="220"/>
        <w:ind w:firstLine="540"/>
        <w:jc w:val="both"/>
      </w:pPr>
      <w:r>
        <w:t xml:space="preserve">174. В случае если для проведения проверки приборов учета лицу, проводящему проверку, требуется допуск к </w:t>
      </w:r>
      <w:proofErr w:type="spellStart"/>
      <w:r>
        <w:t>энергопринимающим</w:t>
      </w:r>
      <w:proofErr w:type="spellEnd"/>
      <w:r>
        <w:t xml:space="preserve"> устройствам потребителя (объекту по производству электрической энергии (мощности), то лицо, проводящее проверку прибора учета, за 5 рабочих дней до планируемой даты проведения проверки уведомляет потребителя (производителя электрической энергии (мощности) на розничном рынке) о дате и времени проведения такой проверки, а также о последствиях </w:t>
      </w:r>
      <w:proofErr w:type="spellStart"/>
      <w:r>
        <w:t>недопуска</w:t>
      </w:r>
      <w:proofErr w:type="spellEnd"/>
      <w:r>
        <w:t xml:space="preserve"> к расчетным приборам учета. При несогласии потребителя (производителя электрической энергии (мощности) на розничном рынке) с предложенными датой и (или) временем проведения проверки этот потребитель (производитель электрической энергии (мощности) на розничном рынке) направляет лицу, проводящему проверку, предложение об иных дате и (или) времени, но не позднее 10 рабочих дней со дня предложенной даты, после чего стороны обязаны согласовать иные дату и (или) время.</w:t>
      </w:r>
    </w:p>
    <w:p w:rsidR="002F35B4" w:rsidRDefault="002F35B4">
      <w:pPr>
        <w:pStyle w:val="ConsPlusNormal"/>
        <w:spacing w:before="220"/>
        <w:ind w:firstLine="540"/>
        <w:jc w:val="both"/>
      </w:pPr>
      <w:r>
        <w:t xml:space="preserve">В случае </w:t>
      </w:r>
      <w:proofErr w:type="spellStart"/>
      <w:r>
        <w:t>недопуска</w:t>
      </w:r>
      <w:proofErr w:type="spellEnd"/>
      <w:r>
        <w:t xml:space="preserve"> потребителем (производителем электрической энергии (мощности) на розничном рынке) лица, проводящего проверку прибора учета, к расчетным приборам учета в согласованные дату и время лицо, проводящее проверку, повторно направляет потребителю (производителю электрической энергии (мощности) на розничном рынке) уведомление с указанием даты и времени проведения проверки расчетных приборов учета, а также информацию о последствиях повторного </w:t>
      </w:r>
      <w:proofErr w:type="spellStart"/>
      <w:r>
        <w:t>недопуска</w:t>
      </w:r>
      <w:proofErr w:type="spellEnd"/>
      <w:r>
        <w:t xml:space="preserve"> к таким приборам учета в соответствии с пунктом 182 настоящего документа.</w:t>
      </w:r>
    </w:p>
    <w:p w:rsidR="002F35B4" w:rsidRDefault="002F35B4">
      <w:pPr>
        <w:pStyle w:val="ConsPlusNormal"/>
        <w:spacing w:before="220"/>
        <w:ind w:firstLine="540"/>
        <w:jc w:val="both"/>
      </w:pPr>
      <w:r>
        <w:t xml:space="preserve">Для проведения проверки приборов учета, установленных в отношении </w:t>
      </w:r>
      <w:proofErr w:type="spellStart"/>
      <w:r>
        <w:t>энергопринимающих</w:t>
      </w:r>
      <w:proofErr w:type="spellEnd"/>
      <w:r>
        <w:t xml:space="preserve"> устройств (объектов по производству электрической энергии (мощности), опосредованно присоединенных к объектам электросетевого хозяйства сетевой организации, лицо, проводящее проверку, приглашает лицо, к </w:t>
      </w:r>
      <w:proofErr w:type="spellStart"/>
      <w:r>
        <w:t>энергопринимающим</w:t>
      </w:r>
      <w:proofErr w:type="spellEnd"/>
      <w:r>
        <w:t xml:space="preserve"> устройствам и объектам электроэнергетики которого непосредственно присоединены такие </w:t>
      </w:r>
      <w:proofErr w:type="spellStart"/>
      <w:r>
        <w:t>энергопринимающие</w:t>
      </w:r>
      <w:proofErr w:type="spellEnd"/>
      <w:r>
        <w:t xml:space="preserve"> устройства (объекты по производству электрической энергии (мощности).</w:t>
      </w:r>
    </w:p>
    <w:p w:rsidR="002F35B4" w:rsidRDefault="002F35B4">
      <w:pPr>
        <w:pStyle w:val="ConsPlusNormal"/>
        <w:spacing w:before="220"/>
        <w:ind w:firstLine="540"/>
        <w:jc w:val="both"/>
      </w:pPr>
      <w:r>
        <w:t xml:space="preserve">175. Лицо, являющееся собственником расчетного прибора учета и (или) </w:t>
      </w:r>
      <w:proofErr w:type="spellStart"/>
      <w:r>
        <w:t>энергопринимающих</w:t>
      </w:r>
      <w:proofErr w:type="spellEnd"/>
      <w:r>
        <w:t xml:space="preserve"> устройств (объектов электроэнергетики), в границах балансовой принадлежности (земельного участка) которых установлен расчетный прибор учета, принадлежащий другому лицу, при выявлении фактов его неисправности или утраты обязано в течение одних суток сообщить об этом другой стороне по договору энергоснабжения (купли-продажи (поставки) электрической энергии (мощности), оказания услуг по передаче электрической энергии).</w:t>
      </w:r>
    </w:p>
    <w:p w:rsidR="002F35B4" w:rsidRDefault="002F35B4">
      <w:pPr>
        <w:pStyle w:val="ConsPlusNormal"/>
        <w:spacing w:before="220"/>
        <w:ind w:firstLine="540"/>
        <w:jc w:val="both"/>
      </w:pPr>
      <w:r>
        <w:t>В этом случае гарантирующий поставщик (</w:t>
      </w:r>
      <w:proofErr w:type="spellStart"/>
      <w:r>
        <w:t>энергосбытовая</w:t>
      </w:r>
      <w:proofErr w:type="spellEnd"/>
      <w:r>
        <w:t xml:space="preserve">, </w:t>
      </w:r>
      <w:proofErr w:type="spellStart"/>
      <w:r>
        <w:t>энергоснабжающая</w:t>
      </w:r>
      <w:proofErr w:type="spellEnd"/>
      <w:r>
        <w:t xml:space="preserve"> организация) </w:t>
      </w:r>
      <w:r>
        <w:lastRenderedPageBreak/>
        <w:t xml:space="preserve">обязан после получения информации от потребителя в течение одних суток сообщить такую информацию в сетевую организацию, с которой таким гарантирующим поставщиком заключен договор оказания услуг по передаче электрической энергии в отношении </w:t>
      </w:r>
      <w:proofErr w:type="spellStart"/>
      <w:r>
        <w:t>энергопринимающих</w:t>
      </w:r>
      <w:proofErr w:type="spellEnd"/>
      <w:r>
        <w:t xml:space="preserve"> устройств такого потребителя.</w:t>
      </w:r>
    </w:p>
    <w:p w:rsidR="002F35B4" w:rsidRDefault="002F35B4">
      <w:pPr>
        <w:pStyle w:val="ConsPlusNormal"/>
        <w:spacing w:before="220"/>
        <w:ind w:firstLine="540"/>
        <w:jc w:val="both"/>
      </w:pPr>
      <w:r>
        <w:t>В случае если таким потребителем заключены договор купли-продажи (поставки) электрической энергии (мощности) и договор оказания услуг по передаче электрической энергии, то указанную информацию потребитель обязан в течение одних суток сообщить лицу (лицам), указанному в этих договорах в качестве получателя такой информации.</w:t>
      </w:r>
    </w:p>
    <w:p w:rsidR="002F35B4" w:rsidRDefault="002F35B4">
      <w:pPr>
        <w:pStyle w:val="ConsPlusNormal"/>
        <w:spacing w:before="220"/>
        <w:ind w:firstLine="540"/>
        <w:jc w:val="both"/>
      </w:pPr>
      <w:r>
        <w:t>Лицо, к которому обращается потребитель, обязано уведомить его о требованиях к срокам восстановления учета электрической энергии путем установки и допуска в эксплуатацию расчетного прибора учета, а также о последствиях нарушения таких сроков.</w:t>
      </w:r>
    </w:p>
    <w:p w:rsidR="002F35B4" w:rsidRDefault="002F35B4">
      <w:pPr>
        <w:pStyle w:val="ConsPlusNormal"/>
        <w:spacing w:before="220"/>
        <w:ind w:firstLine="540"/>
        <w:jc w:val="both"/>
      </w:pPr>
      <w:r>
        <w:t>176. В случае если сетевой организацией в ходе проверки приборов учета смежной сетевой организации было установлено нарушение согласованного договором оказания услуг по передаче электрической энергии и установленного настоящим документом порядка учета электрической энергии со стороны сетевой организации, выразившееся в неисправности, утрате, истечении срока интервала между поверками расчетного прибора учета, срока эксплуатации расчетного прибора учета, который установлен в границах объектов электросетевого хозяйства сетевой организации и исходя из показаний которого определяются объемы электрической энергии, принятой в объекты электросетевого хозяйства (отпущенной из объектов электросетевого хозяйства в объекты электросетевого хозяйства смежных сетевых организаций), должен быть составлен акт проверки приборов учета смежной сетевой организации. Требования к содержанию указанного акта проверки приборов учета устанавливаются в соответствии с пунктом 173 настоящего документа.</w:t>
      </w:r>
    </w:p>
    <w:p w:rsidR="002F35B4" w:rsidRDefault="002F35B4">
      <w:pPr>
        <w:pStyle w:val="ConsPlusNormal"/>
        <w:spacing w:before="220"/>
        <w:ind w:firstLine="540"/>
        <w:jc w:val="both"/>
      </w:pPr>
      <w:r>
        <w:t>Порядок уведомления смежной сетевой организации о планируемой проверке определяется аналогично порядку, предусмотренному пунктом 174 настоящего документа в отношении потребителя (производителя электрической энергии (мощности) на розничном рынке).</w:t>
      </w:r>
    </w:p>
    <w:p w:rsidR="002F35B4" w:rsidRDefault="002F35B4">
      <w:pPr>
        <w:pStyle w:val="ConsPlusNormal"/>
        <w:spacing w:before="220"/>
        <w:ind w:firstLine="540"/>
        <w:jc w:val="both"/>
      </w:pPr>
      <w:r>
        <w:t>Акт проверки приборов учета смежной сетевой организации является основанием для применения замещающей информации и расчетных способов, предусмотренных пунктами 179, 180 и 184 настоящего документа.</w:t>
      </w:r>
    </w:p>
    <w:p w:rsidR="002F35B4" w:rsidRDefault="002F35B4">
      <w:pPr>
        <w:pStyle w:val="ConsPlusNormal"/>
        <w:spacing w:before="220"/>
        <w:ind w:firstLine="540"/>
        <w:jc w:val="both"/>
      </w:pPr>
      <w:r>
        <w:t xml:space="preserve">177. По факту выявленного в ходе проверки </w:t>
      </w:r>
      <w:proofErr w:type="spellStart"/>
      <w:r>
        <w:t>безучетного</w:t>
      </w:r>
      <w:proofErr w:type="spellEnd"/>
      <w:r>
        <w:t xml:space="preserve"> потребления или бездоговорного потребления электрической энергии сетевой организацией составляется акт о неучтенном потреблении электрической энергии и не позднее 3 рабочих дней с даты его составления передается в адрес:</w:t>
      </w:r>
    </w:p>
    <w:p w:rsidR="002F35B4" w:rsidRDefault="002F35B4">
      <w:pPr>
        <w:pStyle w:val="ConsPlusNormal"/>
        <w:spacing w:before="220"/>
        <w:ind w:firstLine="540"/>
        <w:jc w:val="both"/>
      </w:pPr>
      <w:r>
        <w:t>гарантирующего поставщика (</w:t>
      </w:r>
      <w:proofErr w:type="spellStart"/>
      <w:r>
        <w:t>энергосбытовой</w:t>
      </w:r>
      <w:proofErr w:type="spellEnd"/>
      <w:r>
        <w:t xml:space="preserve">, </w:t>
      </w:r>
      <w:proofErr w:type="spellStart"/>
      <w:r>
        <w:t>энергоснабжающей</w:t>
      </w:r>
      <w:proofErr w:type="spellEnd"/>
      <w:r>
        <w:t xml:space="preserve"> организации), обслуживающего потребителя, осуществившего </w:t>
      </w:r>
      <w:proofErr w:type="spellStart"/>
      <w:r>
        <w:t>безучетное</w:t>
      </w:r>
      <w:proofErr w:type="spellEnd"/>
      <w:r>
        <w:t xml:space="preserve"> потребление;</w:t>
      </w:r>
    </w:p>
    <w:p w:rsidR="002F35B4" w:rsidRDefault="002F35B4">
      <w:pPr>
        <w:pStyle w:val="ConsPlusNormal"/>
        <w:spacing w:before="220"/>
        <w:ind w:firstLine="540"/>
        <w:jc w:val="both"/>
      </w:pPr>
      <w:r>
        <w:t>лица, осуществившего бездоговорное потребление.</w:t>
      </w:r>
    </w:p>
    <w:p w:rsidR="002F35B4" w:rsidRDefault="002F35B4">
      <w:pPr>
        <w:pStyle w:val="ConsPlusNormal"/>
        <w:spacing w:before="220"/>
        <w:ind w:firstLine="540"/>
        <w:jc w:val="both"/>
      </w:pPr>
      <w:r>
        <w:t xml:space="preserve">Факт </w:t>
      </w:r>
      <w:proofErr w:type="spellStart"/>
      <w:r>
        <w:t>безучетного</w:t>
      </w:r>
      <w:proofErr w:type="spellEnd"/>
      <w:r>
        <w:t xml:space="preserve"> потребления может быть выявлен в том числе при проведении проверки состояния приборов учета, а также в ходе проведения осмотра прибора учета перед его демонтажем.</w:t>
      </w:r>
    </w:p>
    <w:p w:rsidR="002F35B4" w:rsidRDefault="002F35B4">
      <w:pPr>
        <w:pStyle w:val="ConsPlusNormal"/>
        <w:spacing w:before="220"/>
        <w:ind w:firstLine="540"/>
        <w:jc w:val="both"/>
      </w:pPr>
      <w:r>
        <w:t>В случае если сетевая организация не присутствовала при проведении гарантирующим поставщиком (</w:t>
      </w:r>
      <w:proofErr w:type="spellStart"/>
      <w:r>
        <w:t>энергосбытовой</w:t>
      </w:r>
      <w:proofErr w:type="spellEnd"/>
      <w:r>
        <w:t xml:space="preserve">, </w:t>
      </w:r>
      <w:proofErr w:type="spellStart"/>
      <w:r>
        <w:t>энергоснабжающей</w:t>
      </w:r>
      <w:proofErr w:type="spellEnd"/>
      <w:r>
        <w:t xml:space="preserve"> организацией) проверки состояния приборов учета, в результате которой был выявлен факт </w:t>
      </w:r>
      <w:proofErr w:type="spellStart"/>
      <w:r>
        <w:t>безучетного</w:t>
      </w:r>
      <w:proofErr w:type="spellEnd"/>
      <w:r>
        <w:t xml:space="preserve"> потребления, то акт о неучтенном потреблении электрической энергии составляется гарантирующим поставщиком (</w:t>
      </w:r>
      <w:proofErr w:type="spellStart"/>
      <w:r>
        <w:t>энергосбытовой</w:t>
      </w:r>
      <w:proofErr w:type="spellEnd"/>
      <w:r>
        <w:t xml:space="preserve">, </w:t>
      </w:r>
      <w:proofErr w:type="spellStart"/>
      <w:r>
        <w:t>энергоснабжающей</w:t>
      </w:r>
      <w:proofErr w:type="spellEnd"/>
      <w:r>
        <w:t xml:space="preserve"> организацией) и не позднее 3 рабочих дней со дня его составления передается в сетевую организацию.</w:t>
      </w:r>
    </w:p>
    <w:p w:rsidR="002F35B4" w:rsidRDefault="002F35B4">
      <w:pPr>
        <w:pStyle w:val="ConsPlusNormal"/>
        <w:spacing w:before="220"/>
        <w:ind w:firstLine="540"/>
        <w:jc w:val="both"/>
      </w:pPr>
      <w:r>
        <w:t xml:space="preserve">178. В акте о неучтенном потреблении электрической энергии, за исключением случая </w:t>
      </w:r>
      <w:r>
        <w:lastRenderedPageBreak/>
        <w:t>составления такого акта при выявлении бездоговорного потребления в период приостановления поставки электрической энергии по договору в связи с введением полного ограничения режима потребления электрической энергии, должны содержаться:</w:t>
      </w:r>
    </w:p>
    <w:p w:rsidR="002F35B4" w:rsidRDefault="002F35B4">
      <w:pPr>
        <w:pStyle w:val="ConsPlusNormal"/>
        <w:spacing w:before="220"/>
        <w:ind w:firstLine="540"/>
        <w:jc w:val="both"/>
      </w:pPr>
      <w:r>
        <w:t xml:space="preserve">данные о лице, осуществляющем </w:t>
      </w:r>
      <w:proofErr w:type="spellStart"/>
      <w:r>
        <w:t>безучетное</w:t>
      </w:r>
      <w:proofErr w:type="spellEnd"/>
      <w:r>
        <w:t xml:space="preserve"> потребление или бездоговорное потребление электрической энергии;</w:t>
      </w:r>
    </w:p>
    <w:p w:rsidR="002F35B4" w:rsidRDefault="002F35B4">
      <w:pPr>
        <w:pStyle w:val="ConsPlusNormal"/>
        <w:spacing w:before="220"/>
        <w:ind w:firstLine="540"/>
        <w:jc w:val="both"/>
      </w:pPr>
      <w:r>
        <w:t xml:space="preserve">данные о способе и месте осуществления </w:t>
      </w:r>
      <w:proofErr w:type="spellStart"/>
      <w:r>
        <w:t>безучетного</w:t>
      </w:r>
      <w:proofErr w:type="spellEnd"/>
      <w:r>
        <w:t xml:space="preserve"> потребления или бездоговорного потребления электрической энергии;</w:t>
      </w:r>
    </w:p>
    <w:p w:rsidR="002F35B4" w:rsidRDefault="002F35B4">
      <w:pPr>
        <w:pStyle w:val="ConsPlusNormal"/>
        <w:spacing w:before="220"/>
        <w:ind w:firstLine="540"/>
        <w:jc w:val="both"/>
      </w:pPr>
      <w:r>
        <w:t>данные о приборах учета на момент составления акта;</w:t>
      </w:r>
    </w:p>
    <w:p w:rsidR="002F35B4" w:rsidRDefault="002F35B4">
      <w:pPr>
        <w:pStyle w:val="ConsPlusNormal"/>
        <w:spacing w:before="220"/>
        <w:ind w:firstLine="540"/>
        <w:jc w:val="both"/>
      </w:pPr>
      <w:r>
        <w:t xml:space="preserve">данные о дате предыдущей проверки приборов учета - в случае выявления </w:t>
      </w:r>
      <w:proofErr w:type="spellStart"/>
      <w:r>
        <w:t>безучетного</w:t>
      </w:r>
      <w:proofErr w:type="spellEnd"/>
      <w:r>
        <w:t xml:space="preserve"> потребления, дате предыдущей проверки технического состояния объектов электросетевого хозяйства в месте, где выявлено бездоговорное потребление электрической энергии, - в случае выявления бездоговорного потребления электрической энергии;</w:t>
      </w:r>
    </w:p>
    <w:p w:rsidR="002F35B4" w:rsidRDefault="002F35B4">
      <w:pPr>
        <w:pStyle w:val="ConsPlusNormal"/>
        <w:spacing w:before="220"/>
        <w:ind w:firstLine="540"/>
        <w:jc w:val="both"/>
      </w:pPr>
      <w:r>
        <w:t>данные о ранее установленных контрольных пломбах и (или) знаках визуального контроля с приложением документов, подтверждающих факт их установления (при установлении факта срыва и (или) нарушения сохранности установленных контрольных пломб и (или) знаков визуального контроля);</w:t>
      </w:r>
    </w:p>
    <w:p w:rsidR="002F35B4" w:rsidRDefault="002F35B4">
      <w:pPr>
        <w:pStyle w:val="ConsPlusNormal"/>
        <w:spacing w:before="220"/>
        <w:ind w:firstLine="540"/>
        <w:jc w:val="both"/>
      </w:pPr>
      <w:r>
        <w:t xml:space="preserve">объяснение лица, осуществляющего </w:t>
      </w:r>
      <w:proofErr w:type="spellStart"/>
      <w:r>
        <w:t>безучетное</w:t>
      </w:r>
      <w:proofErr w:type="spellEnd"/>
      <w:r>
        <w:t xml:space="preserve"> или бездоговорное потребление электрической энергии, относительно выявленного факта;</w:t>
      </w:r>
    </w:p>
    <w:p w:rsidR="002F35B4" w:rsidRDefault="002F35B4">
      <w:pPr>
        <w:pStyle w:val="ConsPlusNormal"/>
        <w:spacing w:before="220"/>
        <w:ind w:firstLine="540"/>
        <w:jc w:val="both"/>
      </w:pPr>
      <w:r>
        <w:t>замечания к составленному акту (при их наличии).</w:t>
      </w:r>
    </w:p>
    <w:p w:rsidR="002F35B4" w:rsidRDefault="002F35B4">
      <w:pPr>
        <w:pStyle w:val="ConsPlusNormal"/>
        <w:spacing w:before="220"/>
        <w:ind w:firstLine="540"/>
        <w:jc w:val="both"/>
      </w:pPr>
      <w:r>
        <w:t xml:space="preserve">В случае если при </w:t>
      </w:r>
      <w:proofErr w:type="spellStart"/>
      <w:r>
        <w:t>безучетном</w:t>
      </w:r>
      <w:proofErr w:type="spellEnd"/>
      <w:r>
        <w:t xml:space="preserve"> потреблении было выявлено использование потребителем мощности, величина которой превышает величину максимальной мощности </w:t>
      </w:r>
      <w:proofErr w:type="spellStart"/>
      <w:r>
        <w:t>энергопринимающих</w:t>
      </w:r>
      <w:proofErr w:type="spellEnd"/>
      <w:r>
        <w:t xml:space="preserve"> устройств потребителя, указанную в документах о технологическом присоединении, в акте о неучтенном потреблении электрической энергии должны содержаться также следующие данные:</w:t>
      </w:r>
    </w:p>
    <w:p w:rsidR="002F35B4" w:rsidRDefault="002F35B4">
      <w:pPr>
        <w:pStyle w:val="ConsPlusNormal"/>
        <w:spacing w:before="220"/>
        <w:ind w:firstLine="540"/>
        <w:jc w:val="both"/>
      </w:pPr>
      <w:r>
        <w:t xml:space="preserve">величина максимальной мощности </w:t>
      </w:r>
      <w:proofErr w:type="spellStart"/>
      <w:r>
        <w:t>энергопринимающих</w:t>
      </w:r>
      <w:proofErr w:type="spellEnd"/>
      <w:r>
        <w:t xml:space="preserve"> устройств потребителя, указанная в документах о технологическом присоединении;</w:t>
      </w:r>
    </w:p>
    <w:p w:rsidR="002F35B4" w:rsidRDefault="002F35B4">
      <w:pPr>
        <w:pStyle w:val="ConsPlusNormal"/>
        <w:spacing w:before="220"/>
        <w:ind w:firstLine="540"/>
        <w:jc w:val="both"/>
      </w:pPr>
      <w:r>
        <w:t xml:space="preserve">фактическая мощность </w:t>
      </w:r>
      <w:proofErr w:type="spellStart"/>
      <w:r>
        <w:t>энергопринимающих</w:t>
      </w:r>
      <w:proofErr w:type="spellEnd"/>
      <w:r>
        <w:t xml:space="preserve"> устройств, используемая потребителем;</w:t>
      </w:r>
    </w:p>
    <w:p w:rsidR="002F35B4" w:rsidRDefault="002F35B4">
      <w:pPr>
        <w:pStyle w:val="ConsPlusNormal"/>
        <w:spacing w:before="220"/>
        <w:ind w:firstLine="540"/>
        <w:jc w:val="both"/>
      </w:pPr>
      <w:r>
        <w:t xml:space="preserve">способ, с применением которого было выявлено превышение величины максимальной мощности </w:t>
      </w:r>
      <w:proofErr w:type="spellStart"/>
      <w:r>
        <w:t>энергопринимающих</w:t>
      </w:r>
      <w:proofErr w:type="spellEnd"/>
      <w:r>
        <w:t xml:space="preserve"> устройств потребителя, указанной в документах о технологическом присоединении;</w:t>
      </w:r>
    </w:p>
    <w:p w:rsidR="002F35B4" w:rsidRDefault="002F35B4">
      <w:pPr>
        <w:pStyle w:val="ConsPlusNormal"/>
        <w:spacing w:before="220"/>
        <w:ind w:firstLine="540"/>
        <w:jc w:val="both"/>
      </w:pPr>
      <w:r>
        <w:t>действия потребителя, которые повлекли превышение величины максимальной мощности, указанной в договоре, обеспечивающем продажу электрической энергии (мощности) на розничном рынке (при наличии таких данных).</w:t>
      </w:r>
    </w:p>
    <w:p w:rsidR="002F35B4" w:rsidRDefault="002F35B4">
      <w:pPr>
        <w:pStyle w:val="ConsPlusNormal"/>
        <w:spacing w:before="220"/>
        <w:ind w:firstLine="540"/>
        <w:jc w:val="both"/>
      </w:pPr>
      <w:r>
        <w:t>В акте о неучтенном потреблении электрической энергии, составляемом в случае выявления бездоговорного потребления электрической энергии в период приостановления поставки электрической энергии по договору в связи с введением полного ограничения режима потребления электрической энергии, должны содержаться:</w:t>
      </w:r>
    </w:p>
    <w:p w:rsidR="002F35B4" w:rsidRDefault="002F35B4">
      <w:pPr>
        <w:pStyle w:val="ConsPlusNormal"/>
        <w:spacing w:before="220"/>
        <w:ind w:firstLine="540"/>
        <w:jc w:val="both"/>
      </w:pPr>
      <w:r>
        <w:t>данные о лице, осуществляющем бездоговорное потребление электрической энергии;</w:t>
      </w:r>
    </w:p>
    <w:p w:rsidR="002F35B4" w:rsidRDefault="002F35B4">
      <w:pPr>
        <w:pStyle w:val="ConsPlusNormal"/>
        <w:spacing w:before="220"/>
        <w:ind w:firstLine="540"/>
        <w:jc w:val="both"/>
      </w:pPr>
      <w:r>
        <w:t>дата введения полного ограничения режима потребления;</w:t>
      </w:r>
    </w:p>
    <w:p w:rsidR="002F35B4" w:rsidRDefault="002F35B4">
      <w:pPr>
        <w:pStyle w:val="ConsPlusNormal"/>
        <w:spacing w:before="220"/>
        <w:ind w:firstLine="540"/>
        <w:jc w:val="both"/>
      </w:pPr>
      <w:r>
        <w:t xml:space="preserve">номера, место установки и показания приборов учета на дату и время введения полного ограничения режима потребления или дату и время предыдущей проверки введенного ограничения режима потребления электрической энергии (если снятие таких показаний </w:t>
      </w:r>
      <w:r>
        <w:lastRenderedPageBreak/>
        <w:t>осуществлялось);</w:t>
      </w:r>
    </w:p>
    <w:p w:rsidR="002F35B4" w:rsidRDefault="002F35B4">
      <w:pPr>
        <w:pStyle w:val="ConsPlusNormal"/>
        <w:spacing w:before="220"/>
        <w:ind w:firstLine="540"/>
        <w:jc w:val="both"/>
      </w:pPr>
      <w:r>
        <w:t>номера, место установки и показания приборов учета на дату и время составления акта о неучтенном потреблении электрической энергии (если снятие таких показаний осуществляется);</w:t>
      </w:r>
    </w:p>
    <w:p w:rsidR="002F35B4" w:rsidRDefault="002F35B4">
      <w:pPr>
        <w:pStyle w:val="ConsPlusNormal"/>
        <w:spacing w:before="220"/>
        <w:ind w:firstLine="540"/>
        <w:jc w:val="both"/>
      </w:pPr>
      <w:r>
        <w:t>дата предыдущей проверки введенного ограничения режима потребления электрической энергии;</w:t>
      </w:r>
    </w:p>
    <w:p w:rsidR="002F35B4" w:rsidRDefault="002F35B4">
      <w:pPr>
        <w:pStyle w:val="ConsPlusNormal"/>
        <w:spacing w:before="220"/>
        <w:ind w:firstLine="540"/>
        <w:jc w:val="both"/>
      </w:pPr>
      <w:r>
        <w:t>данные о способе и месте осуществления бездоговорного потребления электрической энергии;</w:t>
      </w:r>
    </w:p>
    <w:p w:rsidR="002F35B4" w:rsidRDefault="002F35B4">
      <w:pPr>
        <w:pStyle w:val="ConsPlusNormal"/>
        <w:spacing w:before="220"/>
        <w:ind w:firstLine="540"/>
        <w:jc w:val="both"/>
      </w:pPr>
      <w:r>
        <w:t>замечания к составленному акту (при их наличии).</w:t>
      </w:r>
    </w:p>
    <w:p w:rsidR="002F35B4" w:rsidRDefault="002F35B4">
      <w:pPr>
        <w:pStyle w:val="ConsPlusNormal"/>
        <w:spacing w:before="220"/>
        <w:ind w:firstLine="540"/>
        <w:jc w:val="both"/>
      </w:pPr>
      <w:r>
        <w:t xml:space="preserve">При составлении акта о неучтенном потреблении электрической энергии должен присутствовать потребитель, осуществляющий </w:t>
      </w:r>
      <w:proofErr w:type="spellStart"/>
      <w:r>
        <w:t>безучетное</w:t>
      </w:r>
      <w:proofErr w:type="spellEnd"/>
      <w:r>
        <w:t xml:space="preserve"> потребление (обслуживающий его гарантирующий поставщик (</w:t>
      </w:r>
      <w:proofErr w:type="spellStart"/>
      <w:r>
        <w:t>энергосбытовая</w:t>
      </w:r>
      <w:proofErr w:type="spellEnd"/>
      <w:r>
        <w:t xml:space="preserve">, </w:t>
      </w:r>
      <w:proofErr w:type="spellStart"/>
      <w:r>
        <w:t>энергоснабжающая</w:t>
      </w:r>
      <w:proofErr w:type="spellEnd"/>
      <w:r>
        <w:t xml:space="preserve"> организация), или лицо, осуществляющее бездоговорное потребление электрической энергии.</w:t>
      </w:r>
    </w:p>
    <w:p w:rsidR="002F35B4" w:rsidRDefault="002F35B4">
      <w:pPr>
        <w:pStyle w:val="ConsPlusNormal"/>
        <w:spacing w:before="220"/>
        <w:ind w:firstLine="540"/>
        <w:jc w:val="both"/>
      </w:pPr>
      <w:r>
        <w:t xml:space="preserve">Акт о неучтенном потреблении электрической энергии может быть составлен в отсутствие лица, осуществляющего </w:t>
      </w:r>
      <w:proofErr w:type="spellStart"/>
      <w:r>
        <w:t>безучетное</w:t>
      </w:r>
      <w:proofErr w:type="spellEnd"/>
      <w:r>
        <w:t xml:space="preserve"> потребление или бездоговорное потребление электрической энергии, или обслуживающего его гарантирующего поставщика (</w:t>
      </w:r>
      <w:proofErr w:type="spellStart"/>
      <w:r>
        <w:t>энергосбытовой</w:t>
      </w:r>
      <w:proofErr w:type="spellEnd"/>
      <w:r>
        <w:t xml:space="preserve">, </w:t>
      </w:r>
      <w:proofErr w:type="spellStart"/>
      <w:r>
        <w:t>энергоснабжающей</w:t>
      </w:r>
      <w:proofErr w:type="spellEnd"/>
      <w:r>
        <w:t xml:space="preserve"> организации).</w:t>
      </w:r>
    </w:p>
    <w:p w:rsidR="002F35B4" w:rsidRDefault="002F35B4">
      <w:pPr>
        <w:pStyle w:val="ConsPlusNormal"/>
        <w:spacing w:before="220"/>
        <w:ind w:firstLine="540"/>
        <w:jc w:val="both"/>
      </w:pPr>
      <w:r>
        <w:t xml:space="preserve">При этом лицо, составляющее акт о неучтенном потреблении электрической энергии, прикладывает к акту доказательства надлежащего уведомления потребителя о дате и времени составления акта. Уведомление потребителя о дате и времени составления акта осуществляется способом, определенным договором энергоснабжения (договором купли-продажи (поставки) электрической энергии (мощности), договором оказания услуг по передаче электрической энергии), а в случае, когда указанным договором такой порядок не определен или договор отсутствует, - любым позволяющим подтвердить доставку указанного уведомления способом. В случае составления акта на месте выявления </w:t>
      </w:r>
      <w:proofErr w:type="spellStart"/>
      <w:r>
        <w:t>безучетного</w:t>
      </w:r>
      <w:proofErr w:type="spellEnd"/>
      <w:r>
        <w:t xml:space="preserve"> потребления или бездоговорного потребления электрической энергии в отсутствие лица, допустившего </w:t>
      </w:r>
      <w:proofErr w:type="spellStart"/>
      <w:r>
        <w:t>безучетное</w:t>
      </w:r>
      <w:proofErr w:type="spellEnd"/>
      <w:r>
        <w:t xml:space="preserve"> потребление или бездоговорное потребление электрической энергии, акт составляется с использованием средств фотосъемки и (или) видеозаписи, при этом материалы фотосъемки и (или) видеозаписи подлежат хранению и передаются вместе с актом о неучтенном потреблении электрической энергии.</w:t>
      </w:r>
    </w:p>
    <w:p w:rsidR="002F35B4" w:rsidRDefault="002F35B4">
      <w:pPr>
        <w:pStyle w:val="ConsPlusNormal"/>
        <w:spacing w:before="220"/>
        <w:ind w:firstLine="540"/>
        <w:jc w:val="both"/>
      </w:pPr>
      <w:r>
        <w:t xml:space="preserve">Отказ лица, осуществляющего </w:t>
      </w:r>
      <w:proofErr w:type="spellStart"/>
      <w:r>
        <w:t>безучетное</w:t>
      </w:r>
      <w:proofErr w:type="spellEnd"/>
      <w:r>
        <w:t xml:space="preserve"> потребление или бездоговорное потребление электрической энергии, от подписания составленного акта о неучтенном потреблении электрической энергии, а также его отказ присутствовать при составлении акта фиксируется с указанием причин такого отказа в акте о неучтенном потреблении электрической энергии.</w:t>
      </w:r>
    </w:p>
    <w:p w:rsidR="002F35B4" w:rsidRDefault="002F35B4">
      <w:pPr>
        <w:pStyle w:val="ConsPlusNormal"/>
        <w:spacing w:before="220"/>
        <w:ind w:firstLine="540"/>
        <w:jc w:val="both"/>
      </w:pPr>
      <w:r>
        <w:t xml:space="preserve">По факту выявленного </w:t>
      </w:r>
      <w:proofErr w:type="spellStart"/>
      <w:r>
        <w:t>безучетного</w:t>
      </w:r>
      <w:proofErr w:type="spellEnd"/>
      <w:r>
        <w:t xml:space="preserve"> потребления расчетный прибор учета признается вышедшим из строя.</w:t>
      </w:r>
    </w:p>
    <w:p w:rsidR="002F35B4" w:rsidRDefault="002F35B4">
      <w:pPr>
        <w:pStyle w:val="ConsPlusNormal"/>
        <w:spacing w:before="220"/>
        <w:ind w:firstLine="540"/>
        <w:jc w:val="both"/>
      </w:pPr>
      <w:r>
        <w:t>179. В случаях отсутствия, неисправности, утраты или истечения интервала между поверками, истечения срока эксплуатации расчетного прибора учета, непредставления показаний расчетного прибора учета в установленные сроки, а также отсутствия контрольного прибора учета определение объема потребления электрической энергии для расчета за потребленную электрическую энергию (мощность) и оказанные услуги по передаче электрической энергии производится на основании замещающей информации.</w:t>
      </w:r>
    </w:p>
    <w:p w:rsidR="002F35B4" w:rsidRDefault="002F35B4">
      <w:pPr>
        <w:pStyle w:val="ConsPlusNormal"/>
        <w:spacing w:before="220"/>
        <w:ind w:firstLine="540"/>
        <w:jc w:val="both"/>
      </w:pPr>
      <w:r>
        <w:t>180. В случаях отсутствия, неисправности, утраты или истечения интервала между поверками, истечения срока эксплуатации расчетного прибора учета, используемого для определения объема производства электрической энергии (мощности) на розничном рынке, и отсутствия контрольного прибора учета объем производства электрической энергии (мощности) начиная с даты, когда наступили указанные события, определяется в следующем порядке:</w:t>
      </w:r>
    </w:p>
    <w:p w:rsidR="002F35B4" w:rsidRDefault="002F35B4">
      <w:pPr>
        <w:pStyle w:val="ConsPlusNormal"/>
        <w:spacing w:before="220"/>
        <w:ind w:firstLine="540"/>
        <w:jc w:val="both"/>
      </w:pPr>
      <w:r>
        <w:lastRenderedPageBreak/>
        <w:t>для 1-го и последующих часов первого расчетного периода определяется с использованием замещающей информации;</w:t>
      </w:r>
    </w:p>
    <w:p w:rsidR="002F35B4" w:rsidRDefault="002F35B4">
      <w:pPr>
        <w:pStyle w:val="ConsPlusNormal"/>
        <w:spacing w:before="220"/>
        <w:ind w:firstLine="540"/>
        <w:jc w:val="both"/>
      </w:pPr>
      <w:r>
        <w:t>начиная с 1-го дня второго расчетного периода объем производства электрической энергии (мощности) за соответствующий час определяется исходя из значений замещающей информации, увеличенных на коэффициент отношения максимальной мощности и максимального значения объемов производства электрической энергии в какой-либо час за истекший год, определенных на основании имеющихся показаний расчетных приборов учета.</w:t>
      </w:r>
    </w:p>
    <w:p w:rsidR="002F35B4" w:rsidRDefault="002F35B4">
      <w:pPr>
        <w:pStyle w:val="ConsPlusNormal"/>
        <w:spacing w:before="220"/>
        <w:ind w:firstLine="540"/>
        <w:jc w:val="both"/>
      </w:pPr>
      <w:r>
        <w:t>В случаях непредставления показаний расчетного прибора учета в установленные сроки, используемого для определения объема производства электрической энергии (мощности) на розничном рынке, и при этом отсутствия контрольного прибора учета объем производства электрической энергии (мощности) начиная с даты, когда наступили указанные события, определяется в следующем порядке:</w:t>
      </w:r>
    </w:p>
    <w:p w:rsidR="002F35B4" w:rsidRDefault="002F35B4">
      <w:pPr>
        <w:pStyle w:val="ConsPlusNormal"/>
        <w:spacing w:before="220"/>
        <w:ind w:firstLine="540"/>
        <w:jc w:val="both"/>
      </w:pPr>
      <w:r>
        <w:t>если расчетный прибор учета установлен в границах объекта по производству электрической энергии (мощности) на розничном рынке и не присоединен к интеллектуальной системе учета электрической энергии (мощности) сетевой организации, то объем производства электрической энергии (мощности), в том числе почасовые объемы производства электрической энергии, считается равным нулю;</w:t>
      </w:r>
    </w:p>
    <w:p w:rsidR="002F35B4" w:rsidRDefault="002F35B4">
      <w:pPr>
        <w:pStyle w:val="ConsPlusNormal"/>
        <w:spacing w:before="220"/>
        <w:ind w:firstLine="540"/>
        <w:jc w:val="both"/>
      </w:pPr>
      <w:r>
        <w:t>в иных случаях объем производства электрической энергии (мощности) за соответствующий час определяется исходя из значений замещающей информации, увеличенных на коэффициент отношения максимальной мощности и максимального значения объемов производства электрической энергии в какой-либо час за истекший год, определенных на основании имеющихся показаний расчетных приборов учета.</w:t>
      </w:r>
    </w:p>
    <w:p w:rsidR="002F35B4" w:rsidRDefault="002F35B4">
      <w:pPr>
        <w:pStyle w:val="ConsPlusNormal"/>
        <w:spacing w:before="220"/>
        <w:ind w:firstLine="540"/>
        <w:jc w:val="both"/>
      </w:pPr>
      <w:r>
        <w:t>181. При непредставлении показаний расчетного прибора учета, установленного в границах объектов электросетевого хозяйства сетевой организации или включенного в интеллектуальную систему учета электрической энергии (мощности) сетевой организации, и при отсутствии контрольного прибора учета объем электрической энергии, принятой в объекты электросетевого хозяйства (отпущенной из объектов электросетевого хозяйства в объекты электросетевого хозяйства смежных сетевых организаций), начиная с даты, когда наступили указанные события, определяется следующим образом:</w:t>
      </w:r>
    </w:p>
    <w:p w:rsidR="002F35B4" w:rsidRDefault="002F35B4">
      <w:pPr>
        <w:pStyle w:val="ConsPlusNormal"/>
        <w:spacing w:before="220"/>
        <w:ind w:firstLine="540"/>
        <w:jc w:val="both"/>
      </w:pPr>
      <w:r>
        <w:t>объем электрической энергии, принятой в объекты электросетевого хозяйства сетевой организации, определяется исходя из максимальных среднесуточных значений за месяц, в котором было зафиксировано наибольшее поступление объема электрической энергии в сеть по соответствующей точке поставки за прошедший год;</w:t>
      </w:r>
    </w:p>
    <w:p w:rsidR="002F35B4" w:rsidRDefault="002F35B4">
      <w:pPr>
        <w:pStyle w:val="ConsPlusNormal"/>
        <w:spacing w:before="220"/>
        <w:ind w:firstLine="540"/>
        <w:jc w:val="both"/>
      </w:pPr>
      <w:r>
        <w:t>объем электрической энергии, отпущенной из объектов электросетевого хозяйства сетевой организации в объекты электросетевого хозяйства смежных сетевых организаций, определяется по минимальным среднесуточным значениям за месяц, в котором был зафиксирован наименьший отпуск электрической энергии из сети по соответствующей точке поставки за прошедший год.</w:t>
      </w:r>
    </w:p>
    <w:p w:rsidR="002F35B4" w:rsidRDefault="002F35B4">
      <w:pPr>
        <w:pStyle w:val="ConsPlusNormal"/>
        <w:spacing w:before="220"/>
        <w:ind w:firstLine="540"/>
        <w:jc w:val="both"/>
      </w:pPr>
      <w:r>
        <w:t>В случае неисправности, утраты, истечения срока интервала между поверками расчетного прибора учета, который установлен в границах объектов электросетевого хозяйства сетевой организации и исходя из показаний которого определяются объемы электрической энергии, принятой в объекты электросетевого хозяйства (отпущенной из объектов электросетевого хозяйства в объекты электросетевого хозяйства смежных сетевых организаций), и отсутствия контрольного прибора учета определение объемов электрической энергии, принятой в объекты электросетевого хозяйства (отпущенной из объектов электросетевого хозяйства в объекты электросетевого хозяйства смежных сетевых организаций), начиная с даты, когда наступили указанные события, определяется следующим образом:</w:t>
      </w:r>
    </w:p>
    <w:p w:rsidR="002F35B4" w:rsidRDefault="002F35B4">
      <w:pPr>
        <w:pStyle w:val="ConsPlusNormal"/>
        <w:spacing w:before="220"/>
        <w:ind w:firstLine="540"/>
        <w:jc w:val="both"/>
      </w:pPr>
      <w:r>
        <w:lastRenderedPageBreak/>
        <w:t>в течение первых 2 расчетных периодов - исходя из показаний расчетного прибора учета за аналогичный расчетный период предыдущего года, а если период работы расчетного прибора учета составил менее одного года - исходя из показаний расчетного прибора учета за предыдущий расчетный период;</w:t>
      </w:r>
    </w:p>
    <w:p w:rsidR="002F35B4" w:rsidRDefault="002F35B4">
      <w:pPr>
        <w:pStyle w:val="ConsPlusNormal"/>
        <w:spacing w:before="220"/>
        <w:ind w:firstLine="540"/>
        <w:jc w:val="both"/>
      </w:pPr>
      <w:r>
        <w:t>начиная с 3-го расчетного периода вплоть до даты установки и допуска в эксплуатацию расчетного прибора учета - расчетным способом, предусмотренным настоящим пунктом для случая непредставления показаний расчетного прибора учета в установленные сроки при отсутствии контрольного прибора учета.</w:t>
      </w:r>
    </w:p>
    <w:p w:rsidR="002F35B4" w:rsidRDefault="002F35B4">
      <w:pPr>
        <w:pStyle w:val="ConsPlusNormal"/>
        <w:spacing w:before="220"/>
        <w:ind w:firstLine="540"/>
        <w:jc w:val="both"/>
      </w:pPr>
      <w:r>
        <w:t>При отсутствии прибора учета в случаях, когда в соответствии с настоящим документом он должен быть установлен в границах объектов электросетевого хозяйства сетевой организации, и при отсутствии контрольного прибора учета объем принятой в объекты электросетевого хозяйства (отпущенной из объектов электросетевого хозяйства в объекты электросетевого хозяйства смежных сетевых организаций) электрической энергии определяется вплоть до даты допуска прибора учета в эксплуатацию в порядке, предусмотренном настоящим пунктом для случая непредставления показаний расчетного прибора учета в установленные сроки при отсутствии контрольного прибора учета.</w:t>
      </w:r>
    </w:p>
    <w:p w:rsidR="002F35B4" w:rsidRDefault="002F35B4">
      <w:pPr>
        <w:pStyle w:val="ConsPlusNormal"/>
        <w:spacing w:before="220"/>
        <w:ind w:firstLine="540"/>
        <w:jc w:val="both"/>
      </w:pPr>
      <w:r>
        <w:t xml:space="preserve">182. В случае двукратного </w:t>
      </w:r>
      <w:proofErr w:type="spellStart"/>
      <w:r>
        <w:t>недопуска</w:t>
      </w:r>
      <w:proofErr w:type="spellEnd"/>
      <w:r>
        <w:t xml:space="preserve"> к расчетному прибору учета, установленному в границах </w:t>
      </w:r>
      <w:proofErr w:type="spellStart"/>
      <w:r>
        <w:t>энергопринимающих</w:t>
      </w:r>
      <w:proofErr w:type="spellEnd"/>
      <w:r>
        <w:t xml:space="preserve"> устройств потребителя, в том числе в отношении точек поставки для лиц, опосредованно присоединенных через объекты такого потребителя электрической энергии, для проведения контрольного снятия показаний и (или) для проведения проверки приборов учета объем потребления и оказанных услуг по передаче электрической энергии с даты 2-го </w:t>
      </w:r>
      <w:proofErr w:type="spellStart"/>
      <w:r>
        <w:t>недопуска</w:t>
      </w:r>
      <w:proofErr w:type="spellEnd"/>
      <w:r>
        <w:t xml:space="preserve"> вплоть до даты допуска к расчетному прибору учета определяется исходя из увеличенных в 1,5 раза значений, определенных на основании контрольного прибора учета, в соответствии с пунктом 164 настоящего документа, а при его отсутствии - исходя из увеличенных в 1,5 раза значений, определенных на основании замещающей информации.</w:t>
      </w:r>
    </w:p>
    <w:p w:rsidR="002F35B4" w:rsidRDefault="002F35B4">
      <w:pPr>
        <w:pStyle w:val="ConsPlusNormal"/>
        <w:spacing w:before="220"/>
        <w:ind w:firstLine="540"/>
        <w:jc w:val="both"/>
      </w:pPr>
      <w:r>
        <w:t xml:space="preserve">В случае двукратного </w:t>
      </w:r>
      <w:proofErr w:type="spellStart"/>
      <w:r>
        <w:t>недопуска</w:t>
      </w:r>
      <w:proofErr w:type="spellEnd"/>
      <w:r>
        <w:t xml:space="preserve"> к расчетному прибору учета, установленному в границах объектов по производству электрической энергии (мощности) производителя электрической энергии (мощности) на розничном рынке, в том числе в отношении точек поставки иных лиц, опосредованно присоединенных через объекты по производству электрической энергии (мощности), для проведения контрольного снятия показаний и (или) проведения проверки прибора учета при отсутствии контрольного прибора учета объемы производства электрической энергии (мощности), в том числе почасовые объемы производства электрической энергии, начиная с даты второго </w:t>
      </w:r>
      <w:proofErr w:type="spellStart"/>
      <w:r>
        <w:t>недопуска</w:t>
      </w:r>
      <w:proofErr w:type="spellEnd"/>
      <w:r>
        <w:t xml:space="preserve"> вплоть до даты допуска к расчетному прибору учета, считаются равными нулю.</w:t>
      </w:r>
    </w:p>
    <w:p w:rsidR="002F35B4" w:rsidRDefault="002F35B4">
      <w:pPr>
        <w:pStyle w:val="ConsPlusNormal"/>
        <w:spacing w:before="220"/>
        <w:ind w:firstLine="540"/>
        <w:jc w:val="both"/>
      </w:pPr>
      <w:r>
        <w:t xml:space="preserve">В случае двукратного </w:t>
      </w:r>
      <w:proofErr w:type="spellStart"/>
      <w:r>
        <w:t>недопуска</w:t>
      </w:r>
      <w:proofErr w:type="spellEnd"/>
      <w:r>
        <w:t xml:space="preserve"> к расчетному прибору учета, установленному в границах объектов электросетевого хозяйства сетевой организации, при отсутствии контрольного прибора учета объем электрической энергии, принятой в объекты электросетевого хозяйства (отпущенной из объектов электросетевого хозяйства в объекты электросетевого хозяйства смежных сетевых организаций), определяется, начиная с даты второго </w:t>
      </w:r>
      <w:proofErr w:type="spellStart"/>
      <w:r>
        <w:t>недопуска</w:t>
      </w:r>
      <w:proofErr w:type="spellEnd"/>
      <w:r>
        <w:t xml:space="preserve"> вплоть до даты допуска к расчетному прибору учета, следующим образом:</w:t>
      </w:r>
    </w:p>
    <w:p w:rsidR="002F35B4" w:rsidRDefault="002F35B4">
      <w:pPr>
        <w:pStyle w:val="ConsPlusNormal"/>
        <w:spacing w:before="220"/>
        <w:ind w:firstLine="540"/>
        <w:jc w:val="both"/>
      </w:pPr>
      <w:r>
        <w:t>объем электрической энергии, принятой в объекты электросетевого хозяйства сетевой организации, которая не передала показания, определяется исходя из максимальных среднесуточных значений за месяц, в котором было зафиксировано наибольшее поступление в сеть по соответствующей точке поставки за прошедший год;</w:t>
      </w:r>
    </w:p>
    <w:p w:rsidR="002F35B4" w:rsidRDefault="002F35B4">
      <w:pPr>
        <w:pStyle w:val="ConsPlusNormal"/>
        <w:spacing w:before="220"/>
        <w:ind w:firstLine="540"/>
        <w:jc w:val="both"/>
      </w:pPr>
      <w:r>
        <w:t>объем электрической энергии, отпущенной из объектов электросетевого хозяйства сетевой организации, которая не передала показания, в объекты электросетевого хозяйства смежных сетевых организаций, определяется по минимальным среднесуточным значениям за месяц, в котором был зафиксирован наименьший отпуск из сети по соответствующей точке поставки за прошедший год.</w:t>
      </w:r>
    </w:p>
    <w:p w:rsidR="002F35B4" w:rsidRDefault="002F35B4">
      <w:pPr>
        <w:pStyle w:val="ConsPlusNormal"/>
        <w:spacing w:before="220"/>
        <w:ind w:firstLine="540"/>
        <w:jc w:val="both"/>
      </w:pPr>
      <w:r>
        <w:lastRenderedPageBreak/>
        <w:t>183. В случае снятия показаний приборов учета за период времени (его часть), в течение которого объем электрической энергии был определен в порядке, предусмотренном пунктами 179 - 181 настоящего документа, разница между объемом, определенным по показаниям прибора учета, и объемом, определенным в предусмотренном указанными пунктами порядке, учитывается равномерно по всем часам при определении объема электрической энергии за расчетный период, в котором были сняты соответствующие показания.</w:t>
      </w:r>
    </w:p>
    <w:p w:rsidR="002F35B4" w:rsidRDefault="002F35B4">
      <w:pPr>
        <w:pStyle w:val="ConsPlusNormal"/>
        <w:spacing w:before="220"/>
        <w:ind w:firstLine="540"/>
        <w:jc w:val="both"/>
      </w:pPr>
      <w:r>
        <w:t>184. В случае истечения интервала между поверками измерительного трансформатора, используемого для обеспечения коммерческого учета электрической энергии в составе измерительного комплекса, объем потребления (производства) электрической энергии для расчета за потребленную (произведенную) электрическую энергию (мощность) и оказанные услуги по передаче электрической энергии определяется как объем потребления (производства) электрической энергии, определенный на основании показаний прибора учета, входящего в соответствующий измерительный комплекс.</w:t>
      </w:r>
    </w:p>
    <w:p w:rsidR="002F35B4" w:rsidRDefault="002F35B4">
      <w:pPr>
        <w:pStyle w:val="ConsPlusNormal"/>
        <w:spacing w:before="220"/>
        <w:ind w:firstLine="540"/>
        <w:jc w:val="both"/>
      </w:pPr>
      <w:r>
        <w:t>Если в соответствии с настоящим документом приобретение, установку, замену и эксплуатацию такого измерительного трансформатора, используемого для обеспечения коммерческого учета электрической энергии в составе измерительного комплекса, осуществляет не сетевая организация или гарантирующий поставщик, то объем потребления (производства) электрической энергии для расчета за потребленную (произведенную) электрическую энергию (мощность) и оказанные услуги по передаче электрической энергии определяется в следующем порядке:</w:t>
      </w:r>
    </w:p>
    <w:p w:rsidR="002F35B4" w:rsidRDefault="002F35B4">
      <w:pPr>
        <w:pStyle w:val="ConsPlusNormal"/>
        <w:spacing w:before="220"/>
        <w:ind w:firstLine="540"/>
        <w:jc w:val="both"/>
      </w:pPr>
      <w:r>
        <w:t>для 1-го и последующих часов первого расчетного периода определяется с использованием замещающей информации;</w:t>
      </w:r>
    </w:p>
    <w:p w:rsidR="002F35B4" w:rsidRDefault="002F35B4">
      <w:pPr>
        <w:pStyle w:val="ConsPlusNormal"/>
        <w:spacing w:before="220"/>
        <w:ind w:firstLine="540"/>
        <w:jc w:val="both"/>
      </w:pPr>
      <w:r>
        <w:t>начиная с 1-го дня второго расчетного периода объем потребления электрической энергии определяется на основании показаний прибора учета, входящего в соответствующий измерительный комплекс, и умножается на коэффициент 1,5, объем произведенной электрической энергии, определяется на основании показаний прибора учета, входящего в соответствующий измерительный комплекс, и умножается на коэффициент 0,5.</w:t>
      </w:r>
    </w:p>
    <w:p w:rsidR="002F35B4" w:rsidRDefault="002F35B4">
      <w:pPr>
        <w:pStyle w:val="ConsPlusNormal"/>
        <w:spacing w:before="220"/>
        <w:ind w:firstLine="540"/>
        <w:jc w:val="both"/>
      </w:pPr>
      <w:r>
        <w:t xml:space="preserve">185. В отсутствие приборов учета у потребителей, максимальная мощность </w:t>
      </w:r>
      <w:proofErr w:type="spellStart"/>
      <w:r>
        <w:t>энергопринимающих</w:t>
      </w:r>
      <w:proofErr w:type="spellEnd"/>
      <w:r>
        <w:t xml:space="preserve"> устройств которых в соответствии с документами о технологическом присоединении менее 5 кВт, объем потребления электрической энергии рассчитывается сетевой организацией на основании расчетного способа, определенного в договоре энергоснабжения (купли-продажи (поставки) электрической энергии (мощности) и (или) оказания услуг по передаче электрической энергии), а при отсутствии такого расчетного способа - исходя из характерных для указанных потребителей (</w:t>
      </w:r>
      <w:proofErr w:type="spellStart"/>
      <w:r>
        <w:t>энергопринимающих</w:t>
      </w:r>
      <w:proofErr w:type="spellEnd"/>
      <w:r>
        <w:t xml:space="preserve"> устройств) объемов потребления электрической энергии за определенный период времени, которые определяются исходя из совокупных объемов потребления на основе величины максимальной мощности </w:t>
      </w:r>
      <w:proofErr w:type="spellStart"/>
      <w:r>
        <w:t>энергопринимающих</w:t>
      </w:r>
      <w:proofErr w:type="spellEnd"/>
      <w:r>
        <w:t xml:space="preserve"> устройств потребителя и стандартного количества часов их использования.</w:t>
      </w:r>
    </w:p>
    <w:p w:rsidR="002F35B4" w:rsidRDefault="002F35B4">
      <w:pPr>
        <w:pStyle w:val="ConsPlusNormal"/>
        <w:spacing w:before="220"/>
        <w:ind w:firstLine="540"/>
        <w:jc w:val="both"/>
      </w:pPr>
      <w:r>
        <w:t xml:space="preserve">186. Расчет объема </w:t>
      </w:r>
      <w:proofErr w:type="spellStart"/>
      <w:r>
        <w:t>безучетного</w:t>
      </w:r>
      <w:proofErr w:type="spellEnd"/>
      <w:r>
        <w:t xml:space="preserve"> потребления или бездоговорного потребления электрической энергии осуществляется сетевой организацией в соответствии с пунктом 187 или 189 настоящего документа в течение 2 рабочих дней со дня составления акта о неучтенном потреблении электрической энергии на основании материалов проверки (акта о неучтенном потреблении электрической энергии, акта предыдущей проверки приборов учета), а также на основании документов, представленных потребителем, осуществляющим </w:t>
      </w:r>
      <w:proofErr w:type="spellStart"/>
      <w:r>
        <w:t>безучетное</w:t>
      </w:r>
      <w:proofErr w:type="spellEnd"/>
      <w:r>
        <w:t xml:space="preserve"> потребление (обслуживающим его гарантирующим поставщиком (</w:t>
      </w:r>
      <w:proofErr w:type="spellStart"/>
      <w:r>
        <w:t>энергосбытовой</w:t>
      </w:r>
      <w:proofErr w:type="spellEnd"/>
      <w:r>
        <w:t xml:space="preserve">, </w:t>
      </w:r>
      <w:proofErr w:type="spellStart"/>
      <w:r>
        <w:t>энергоснабжающей</w:t>
      </w:r>
      <w:proofErr w:type="spellEnd"/>
      <w:r>
        <w:t xml:space="preserve"> организацией), или лицом, осуществляющим бездоговорное потребление электрической энергии. Расчет объема </w:t>
      </w:r>
      <w:proofErr w:type="spellStart"/>
      <w:r>
        <w:t>безучетного</w:t>
      </w:r>
      <w:proofErr w:type="spellEnd"/>
      <w:r>
        <w:t xml:space="preserve"> потребления направляется сетевой организацией гарантирующему поставщику (</w:t>
      </w:r>
      <w:proofErr w:type="spellStart"/>
      <w:r>
        <w:t>энергосбытовой</w:t>
      </w:r>
      <w:proofErr w:type="spellEnd"/>
      <w:r>
        <w:t xml:space="preserve">, </w:t>
      </w:r>
      <w:proofErr w:type="spellStart"/>
      <w:r>
        <w:t>энергоснабжающей</w:t>
      </w:r>
      <w:proofErr w:type="spellEnd"/>
      <w:r>
        <w:t xml:space="preserve"> организации), обслуживающему потребителя, осуществляющего </w:t>
      </w:r>
      <w:proofErr w:type="spellStart"/>
      <w:r>
        <w:t>безучетное</w:t>
      </w:r>
      <w:proofErr w:type="spellEnd"/>
      <w:r>
        <w:t xml:space="preserve"> потребление, вместе с актом о неучтенном потреблении электрической энергии в срок, установленный пунктом 177 настоящего документа.</w:t>
      </w:r>
    </w:p>
    <w:p w:rsidR="002F35B4" w:rsidRDefault="002F35B4">
      <w:pPr>
        <w:pStyle w:val="ConsPlusNormal"/>
        <w:spacing w:before="220"/>
        <w:ind w:firstLine="540"/>
        <w:jc w:val="both"/>
      </w:pPr>
      <w:r>
        <w:lastRenderedPageBreak/>
        <w:t xml:space="preserve">187. Объем </w:t>
      </w:r>
      <w:proofErr w:type="spellStart"/>
      <w:r>
        <w:t>безучетного</w:t>
      </w:r>
      <w:proofErr w:type="spellEnd"/>
      <w:r>
        <w:t xml:space="preserve"> потребления в отношении потребителей электрической энергии (мощности), за исключением населения и приравненных к нему категорий потребителей, определяется с применением расчетного способа, предусмотренного подпунктом "а" пункта 1 приложения N 3 к настоящему документу.</w:t>
      </w:r>
    </w:p>
    <w:p w:rsidR="002F35B4" w:rsidRDefault="002F35B4">
      <w:pPr>
        <w:pStyle w:val="ConsPlusNormal"/>
        <w:spacing w:before="220"/>
        <w:ind w:firstLine="540"/>
        <w:jc w:val="both"/>
      </w:pPr>
      <w:r>
        <w:t xml:space="preserve">Объем </w:t>
      </w:r>
      <w:proofErr w:type="spellStart"/>
      <w:r>
        <w:t>безучетного</w:t>
      </w:r>
      <w:proofErr w:type="spellEnd"/>
      <w:r>
        <w:t xml:space="preserve"> потребления в отношении приравненных к населению категорий потребителей определяется исходя из объема, рассчитанного на основании показаний расчетного прибора учета за аналогичный расчетный период предыдущего года с применением повышающего коэффициента 10, а при отсутствии указанных показаний - на основании показаний расчетного прибора учета за ближайший расчетный период, когда такие показания были представлены, с применением повышающего коэффициента 10.</w:t>
      </w:r>
    </w:p>
    <w:p w:rsidR="002F35B4" w:rsidRDefault="002F35B4">
      <w:pPr>
        <w:pStyle w:val="ConsPlusNormal"/>
        <w:spacing w:before="220"/>
        <w:ind w:firstLine="540"/>
        <w:jc w:val="both"/>
      </w:pPr>
      <w:r>
        <w:t xml:space="preserve">Объем </w:t>
      </w:r>
      <w:proofErr w:type="spellStart"/>
      <w:r>
        <w:t>безучетного</w:t>
      </w:r>
      <w:proofErr w:type="spellEnd"/>
      <w:r>
        <w:t xml:space="preserve"> потребления в отношении населения определяется в порядке, предусмотренном </w:t>
      </w:r>
      <w:hyperlink r:id="rId51" w:history="1">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 утвержденными постановлением Правительства Российской Федерации от 6 мая 2011 г. N 354 "О предоставлении коммунальных услуг собственникам и пользователям помещений в многоквартирных домах и жилых домов".</w:t>
      </w:r>
    </w:p>
    <w:p w:rsidR="002F35B4" w:rsidRDefault="002F35B4">
      <w:pPr>
        <w:pStyle w:val="ConsPlusNormal"/>
        <w:spacing w:before="220"/>
        <w:ind w:firstLine="540"/>
        <w:jc w:val="both"/>
      </w:pPr>
      <w:r>
        <w:t xml:space="preserve">При этом в отношении потребителя, при осуществлении расчетов за электрическую энергию с которым используется ставка за мощность, помимо объема </w:t>
      </w:r>
      <w:proofErr w:type="spellStart"/>
      <w:r>
        <w:t>безучетного</w:t>
      </w:r>
      <w:proofErr w:type="spellEnd"/>
      <w:r>
        <w:t xml:space="preserve"> потребления также определяется величина мощности, приобретаемой по договору, обеспечивающему продажу электрической энергии (мощности), и величина мощности, оплачиваемой в части услуг по передаче электрической энергии, исходя из почасовых объемов потребления электрической энергии, определяемых в соответствии с подпунктом "б" пункта 1 приложения N 3 к настоящему документу.</w:t>
      </w:r>
    </w:p>
    <w:p w:rsidR="002F35B4" w:rsidRDefault="002F35B4">
      <w:pPr>
        <w:pStyle w:val="ConsPlusNormal"/>
        <w:spacing w:before="220"/>
        <w:ind w:firstLine="540"/>
        <w:jc w:val="both"/>
      </w:pPr>
      <w:r>
        <w:t xml:space="preserve">Объем </w:t>
      </w:r>
      <w:proofErr w:type="spellStart"/>
      <w:r>
        <w:t>безучетного</w:t>
      </w:r>
      <w:proofErr w:type="spellEnd"/>
      <w:r>
        <w:t xml:space="preserve"> потребления определяется с даты предыдущей проверки прибора учета (в случае если такая проверка не была проведена в запланированные сроки, - определяется с даты, не позднее которой она должна была быть проведена в соответствии с настоящим документом) до даты выявления факта </w:t>
      </w:r>
      <w:proofErr w:type="spellStart"/>
      <w:r>
        <w:t>безучетного</w:t>
      </w:r>
      <w:proofErr w:type="spellEnd"/>
      <w:r>
        <w:t xml:space="preserve"> потребления и составления акта о неучтенном потреблении электрической энергии.</w:t>
      </w:r>
    </w:p>
    <w:p w:rsidR="002F35B4" w:rsidRDefault="002F35B4">
      <w:pPr>
        <w:pStyle w:val="ConsPlusNormal"/>
        <w:spacing w:before="220"/>
        <w:ind w:firstLine="540"/>
        <w:jc w:val="both"/>
      </w:pPr>
      <w:r>
        <w:t xml:space="preserve">Стоимость электрической энергии в определенном в соответствии с настоящим пунктом объеме </w:t>
      </w:r>
      <w:proofErr w:type="spellStart"/>
      <w:r>
        <w:t>безучетного</w:t>
      </w:r>
      <w:proofErr w:type="spellEnd"/>
      <w:r>
        <w:t xml:space="preserve"> потребления включается гарантирующим поставщиком (</w:t>
      </w:r>
      <w:proofErr w:type="spellStart"/>
      <w:r>
        <w:t>энергосбытовой</w:t>
      </w:r>
      <w:proofErr w:type="spellEnd"/>
      <w:r>
        <w:t xml:space="preserve">, </w:t>
      </w:r>
      <w:proofErr w:type="spellStart"/>
      <w:r>
        <w:t>энергоснабжающей</w:t>
      </w:r>
      <w:proofErr w:type="spellEnd"/>
      <w:r>
        <w:t xml:space="preserve"> организацией) в выставляемый потребителю (покупателю) счет на оплату стоимости электрической энергии (мощности), приобретенной по договору, обеспечивающему продажу электрической энергии (мощности), за тот расчетный период, в котором был выявлен факт </w:t>
      </w:r>
      <w:proofErr w:type="spellStart"/>
      <w:r>
        <w:t>безучетного</w:t>
      </w:r>
      <w:proofErr w:type="spellEnd"/>
      <w:r>
        <w:t xml:space="preserve"> потребления и составлен акт о неучтенном потреблении электрической энергии. Указанный счет также должен содержать расчет объема и стоимости </w:t>
      </w:r>
      <w:proofErr w:type="spellStart"/>
      <w:r>
        <w:t>безучетного</w:t>
      </w:r>
      <w:proofErr w:type="spellEnd"/>
      <w:r>
        <w:t xml:space="preserve"> потребления. Потребитель (покупатель) обязан оплатить указанный счет в срок, определенный в договоре, обеспечивающем продажу электрической энергии (мощности).</w:t>
      </w:r>
    </w:p>
    <w:p w:rsidR="002F35B4" w:rsidRDefault="002F35B4">
      <w:pPr>
        <w:pStyle w:val="ConsPlusNormal"/>
        <w:spacing w:before="220"/>
        <w:ind w:firstLine="540"/>
        <w:jc w:val="both"/>
      </w:pPr>
      <w:r>
        <w:t xml:space="preserve">С даты составления акта о неучтенном потреблении электрической энергии до даты замены прибора учета объем потребления электрической энергии (мощности) определяется в порядке, предусмотренном требованиями пункта 179 настоящего документа к расчету объемов потребления электрической энергии (мощности) для случая </w:t>
      </w:r>
      <w:proofErr w:type="spellStart"/>
      <w:r>
        <w:t>непредоставления</w:t>
      </w:r>
      <w:proofErr w:type="spellEnd"/>
      <w:r>
        <w:t xml:space="preserve"> показаний прибора учета.</w:t>
      </w:r>
    </w:p>
    <w:p w:rsidR="002F35B4" w:rsidRDefault="002F35B4">
      <w:pPr>
        <w:pStyle w:val="ConsPlusNormal"/>
        <w:spacing w:before="220"/>
        <w:ind w:firstLine="540"/>
        <w:jc w:val="both"/>
      </w:pPr>
      <w:r>
        <w:t xml:space="preserve">188. В случае если в результате проверки прибора учета, эксплуатацию которого в соответствии с настоящим документом осуществляет сетевая организация (гарантирующий поставщик), сделано заключение о непригодности расчетного прибора учета для осуществления расчетов за потребленную на розничных рынках электрическую энергию (мощность) и оказанные услуги по передаче электрической энергии, о несоответствии расчетного прибора учета требованиям, предъявляемым к такому прибору учета, и при этом не был установлен факт </w:t>
      </w:r>
      <w:proofErr w:type="spellStart"/>
      <w:r>
        <w:t>безучетного</w:t>
      </w:r>
      <w:proofErr w:type="spellEnd"/>
      <w:r>
        <w:t xml:space="preserve"> потребления, в отношении соответствующей точки поставки должен быть сделан перерасчет за потребленную на розничных рынках электрическую энергию (мощность) и оказанные </w:t>
      </w:r>
      <w:r>
        <w:lastRenderedPageBreak/>
        <w:t>услуги по передаче электрической энергии с даты предыдущей проверки прибора учета (в случае если такая проверка не была проведена в запланированные сроки, то определяется с даты, не позднее которой она должна быть проведена в соответствии с настоящим документом) до даты составления акта проверки.</w:t>
      </w:r>
    </w:p>
    <w:p w:rsidR="002F35B4" w:rsidRDefault="002F35B4">
      <w:pPr>
        <w:pStyle w:val="ConsPlusNormal"/>
        <w:spacing w:before="220"/>
        <w:ind w:firstLine="540"/>
        <w:jc w:val="both"/>
      </w:pPr>
      <w:r>
        <w:t>Если указанное заключение было сделано в отношении прибора учета, присоединенного к интеллектуальной системе учета электрической энергии (мощности), перерасчет осуществляется за последние 3 расчетных периода.</w:t>
      </w:r>
    </w:p>
    <w:p w:rsidR="002F35B4" w:rsidRDefault="002F35B4">
      <w:pPr>
        <w:pStyle w:val="ConsPlusNormal"/>
        <w:spacing w:before="220"/>
        <w:ind w:firstLine="540"/>
        <w:jc w:val="both"/>
      </w:pPr>
      <w:r>
        <w:t>Перерасчет за потребленную на розничных рынках электрическую энергию (мощность) и оказанные услуги по передаче электрической энергии осуществляется в соответствии с расчетными способами, предусмотренными пунктами 179 - 181 настоящего документа для случая непредставления показаний расчетного прибора учета в установленные сроки и при отсутствии контрольного прибора учета, а также учитывается сетевой организацией по договору на оказание услуг по передаче электрической энергии в отношении соответствующей точки поставки и гарантирующим поставщиком (</w:t>
      </w:r>
      <w:proofErr w:type="spellStart"/>
      <w:r>
        <w:t>энергосбытовой</w:t>
      </w:r>
      <w:proofErr w:type="spellEnd"/>
      <w:r>
        <w:t xml:space="preserve">, </w:t>
      </w:r>
      <w:proofErr w:type="spellStart"/>
      <w:r>
        <w:t>энергоснабжающей</w:t>
      </w:r>
      <w:proofErr w:type="spellEnd"/>
      <w:r>
        <w:t xml:space="preserve"> организацией) по договору энергоснабжения (купли-продажи (поставки) электрической энергии) в том расчетном периоде, в котором была проведена проверка прибора учета и выявлен факт, свидетельствующий о необходимости указанного перерасчета. Счет на оплату услуг по передаче электрической энергии и счет на оплату поставленной электрической энергии также должны содержать расчет объема и стоимости перерасчета за потребленную на розничных рынках электрическую энергию (мощность) и оказанные услуги по передаче электрической энергии.</w:t>
      </w:r>
    </w:p>
    <w:p w:rsidR="002F35B4" w:rsidRDefault="002F35B4">
      <w:pPr>
        <w:pStyle w:val="ConsPlusNormal"/>
        <w:spacing w:before="220"/>
        <w:ind w:firstLine="540"/>
        <w:jc w:val="both"/>
      </w:pPr>
      <w:r>
        <w:t>В случае если в результате перерасчета стоимости поставленной электрической энергии (мощности) и оказанных услуг по передаче электрической энергии она должна быть уменьшена на величину, превышающую стоимость фактически потребленной в соответствующем расчетном периоде электрической энергии (мощности) и оказанных услуг по передаче электрической энергии, такое превышение учитывается в следующих расчетных периодах.</w:t>
      </w:r>
    </w:p>
    <w:p w:rsidR="002F35B4" w:rsidRDefault="002F35B4">
      <w:pPr>
        <w:pStyle w:val="ConsPlusNormal"/>
        <w:spacing w:before="220"/>
        <w:ind w:firstLine="540"/>
        <w:jc w:val="both"/>
      </w:pPr>
      <w:r>
        <w:t>189. Объем бездоговорного потребления электрической энергии определяется расчетным способом, предусмотренным пунктом 2 приложения N 3 к настоящему документу, за период времени, в течение которого осуществлялось бездоговорное потребление электрической энергии, но не более чем за один год. При этом:</w:t>
      </w:r>
    </w:p>
    <w:p w:rsidR="002F35B4" w:rsidRDefault="002F35B4">
      <w:pPr>
        <w:pStyle w:val="ConsPlusNormal"/>
        <w:spacing w:before="220"/>
        <w:ind w:firstLine="540"/>
        <w:jc w:val="both"/>
      </w:pPr>
      <w:r>
        <w:t xml:space="preserve">период времени, в течение которого осуществлялось бездоговорное потребление электрической энергии в виде самовольного подключения </w:t>
      </w:r>
      <w:proofErr w:type="spellStart"/>
      <w:r>
        <w:t>энергопринимающих</w:t>
      </w:r>
      <w:proofErr w:type="spellEnd"/>
      <w:r>
        <w:t xml:space="preserve"> устройств к объектам электросетевого хозяйства, определяется с даты предыдущей контрольной проверки технического состояния объектов электросетевого хозяйства в месте, где позже был выявлен факт бездоговорного потребления электрической энергии, до даты выявления факта бездоговорного потребления электрической энергии и составления акта о неучтенном потреблении электрической энергии;</w:t>
      </w:r>
    </w:p>
    <w:p w:rsidR="002F35B4" w:rsidRDefault="002F35B4">
      <w:pPr>
        <w:pStyle w:val="ConsPlusNormal"/>
        <w:spacing w:before="220"/>
        <w:ind w:firstLine="540"/>
        <w:jc w:val="both"/>
      </w:pPr>
      <w:r>
        <w:t>период времени, в течение которого осуществлялось бездоговорное потребление электрической энергии в период введенного полного ограничения потребления электрической энергии, определяется с даты предыдущей проверки введенного ограничения режима потребления электрической энергии или с даты составления предыдущего акта о неучтенном потреблении (в зависимости от того, какая из них наступила позднее) до даты выявления факта бездоговорного потребления электрической энергии и составления акта о неучтенном потреблении электрической энергии. Если проверка введенного ограничения ранее не проводилась и составление акта о неучтенном потреблении не осуществлялось, период времени, в течение которого осуществлялось бездоговорное потребление электрической энергии в период введенного полного ограничения потребления электрической энергии, определяется с даты введения полного ограничения режима потребления электрической энергии, указанной в направленном инициатором ограничения режима потребления исполнителю (</w:t>
      </w:r>
      <w:proofErr w:type="spellStart"/>
      <w:r>
        <w:t>субисполнителю</w:t>
      </w:r>
      <w:proofErr w:type="spellEnd"/>
      <w:r>
        <w:t xml:space="preserve">) уведомлении о необходимости введения ограничения режима потребления (даты, следующей за </w:t>
      </w:r>
      <w:r>
        <w:lastRenderedPageBreak/>
        <w:t>датой получения (</w:t>
      </w:r>
      <w:proofErr w:type="spellStart"/>
      <w:r>
        <w:t>субисполнителем</w:t>
      </w:r>
      <w:proofErr w:type="spellEnd"/>
      <w:r>
        <w:t>) от потребителя уведомления о готовности к введению полного ограничения режима потребления), до даты выявления факта бездоговорного потребления электрической энергии и составления акта о неучтенном потреблении электрической энергии.</w:t>
      </w:r>
    </w:p>
    <w:p w:rsidR="002F35B4" w:rsidRDefault="002F35B4">
      <w:pPr>
        <w:pStyle w:val="ConsPlusNormal"/>
        <w:spacing w:before="220"/>
        <w:ind w:firstLine="540"/>
        <w:jc w:val="both"/>
      </w:pPr>
      <w:r>
        <w:t>Стоимость электрической энергии в определенном в соответствии с настоящим пунктом объеме бездоговорного потребления электрической энергии определяется исходя из цен (тарифов), указанных в разделе IV настоящего документа.</w:t>
      </w:r>
    </w:p>
    <w:p w:rsidR="002F35B4" w:rsidRDefault="002F35B4">
      <w:pPr>
        <w:pStyle w:val="ConsPlusNormal"/>
        <w:spacing w:before="220"/>
        <w:ind w:firstLine="540"/>
        <w:jc w:val="both"/>
      </w:pPr>
      <w:r>
        <w:t>Сетевая организация оформляет счет для оплаты стоимости электрической энергии в объеме бездоговорного потребления электрической энергии, который должен содержать расчет стоимости бездоговорного потребления электрической энергии, и направляет его лицу, осуществившему бездоговорное потребление электрической энергии, способом, позволяющим подтвердить факт его получения, вместе с актом о неучтенном потреблении электрической энергии в срок, установленный пунктом 177 настоящего документа, или в течение 2 рабочих дней со дня определения в порядке, установленном настоящим документом, цены бездоговорного потребления электрической энергии.</w:t>
      </w:r>
    </w:p>
    <w:p w:rsidR="002F35B4" w:rsidRDefault="002F35B4">
      <w:pPr>
        <w:pStyle w:val="ConsPlusNormal"/>
        <w:spacing w:before="220"/>
        <w:ind w:firstLine="540"/>
        <w:jc w:val="both"/>
      </w:pPr>
      <w:r>
        <w:t>Лицо, осуществившее бездоговорное потребление электрической энергии, обязано оплатить стоимость электрической энергии в объеме бездоговорного потребления электрической энергии по счету в течение 10 дней со дня получения счета.</w:t>
      </w:r>
    </w:p>
    <w:p w:rsidR="002F35B4" w:rsidRDefault="002F35B4">
      <w:pPr>
        <w:pStyle w:val="ConsPlusNormal"/>
        <w:spacing w:before="220"/>
        <w:ind w:firstLine="540"/>
        <w:jc w:val="both"/>
      </w:pPr>
      <w:r>
        <w:t>При отказе лица, осуществившего бездоговорное потребление электрической энергии, от оплаты указанного счета стоимость электрической энергии в объеме бездоговорного потребления электрической энергии взыскивается с такого лица сетевой организацией в порядке взыскания неосновательного обогащения на основании акта о неучтенном потреблении электрической энергии и счета для оплаты стоимости электрической энергии в объеме бездоговорного потребления электрической энергии.</w:t>
      </w:r>
    </w:p>
    <w:p w:rsidR="002F35B4" w:rsidRDefault="002F35B4">
      <w:pPr>
        <w:pStyle w:val="ConsPlusNormal"/>
        <w:spacing w:before="220"/>
        <w:ind w:firstLine="540"/>
        <w:jc w:val="both"/>
      </w:pPr>
      <w:r>
        <w:t xml:space="preserve">Иной владелец объектов электросетевого хозяйства, к которым непосредственно присоединены </w:t>
      </w:r>
      <w:proofErr w:type="spellStart"/>
      <w:r>
        <w:t>энергопринимающие</w:t>
      </w:r>
      <w:proofErr w:type="spellEnd"/>
      <w:r>
        <w:t xml:space="preserve"> устройства (объекты электросетевого хозяйства) лица, осуществляющего бездоговорное потребление электрической энергии, при выявлении бездоговорного потребления электрической энергии составляет акт о неучтенном потреблении электрической энергии и осуществляет расчет и взыскание стоимости бездоговорного потребления электрической энергии в порядке, аналогичном порядку, установленному настоящим документом для сетевой организации.</w:t>
      </w:r>
    </w:p>
    <w:p w:rsidR="002F35B4" w:rsidRDefault="002F35B4">
      <w:pPr>
        <w:pStyle w:val="ConsPlusNormal"/>
        <w:spacing w:before="220"/>
        <w:ind w:firstLine="540"/>
        <w:jc w:val="both"/>
      </w:pPr>
      <w:r>
        <w:t>190. На основании определенных в соответствии с настоящим разделом объемов потребления (производства) электрической энергии (мощности) сетевые организации определяют:</w:t>
      </w:r>
    </w:p>
    <w:p w:rsidR="002F35B4" w:rsidRDefault="002F35B4">
      <w:pPr>
        <w:pStyle w:val="ConsPlusNormal"/>
        <w:spacing w:before="220"/>
        <w:ind w:firstLine="540"/>
        <w:jc w:val="both"/>
      </w:pPr>
      <w:r>
        <w:t>объем электрической энергии, переданной в принадлежащие им объекты электросетевого хозяйства;</w:t>
      </w:r>
    </w:p>
    <w:p w:rsidR="002F35B4" w:rsidRDefault="002F35B4">
      <w:pPr>
        <w:pStyle w:val="ConsPlusNormal"/>
        <w:spacing w:before="220"/>
        <w:ind w:firstLine="540"/>
        <w:jc w:val="both"/>
      </w:pPr>
      <w:r>
        <w:t>объем электрической энергии, переданной из принадлежащих им объектов электросетевого хозяйства в объекты электросетевого хозяйства смежных сетевых организаций;</w:t>
      </w:r>
    </w:p>
    <w:p w:rsidR="002F35B4" w:rsidRDefault="002F35B4">
      <w:pPr>
        <w:pStyle w:val="ConsPlusNormal"/>
        <w:spacing w:before="220"/>
        <w:ind w:firstLine="540"/>
        <w:jc w:val="both"/>
      </w:pPr>
      <w:r>
        <w:t xml:space="preserve">объем электрической энергии, которая поставлена по договорам энергоснабжения (купли-продажи (поставки) электрической энергии (мощности) и потреблена </w:t>
      </w:r>
      <w:proofErr w:type="spellStart"/>
      <w:r>
        <w:t>энергопринимающими</w:t>
      </w:r>
      <w:proofErr w:type="spellEnd"/>
      <w:r>
        <w:t xml:space="preserve"> устройствами, присоединенными к объектам электросетевого хозяйства этих сетевых организаций;</w:t>
      </w:r>
    </w:p>
    <w:p w:rsidR="002F35B4" w:rsidRDefault="002F35B4">
      <w:pPr>
        <w:pStyle w:val="ConsPlusNormal"/>
        <w:spacing w:before="220"/>
        <w:ind w:firstLine="540"/>
        <w:jc w:val="both"/>
      </w:pPr>
      <w:r>
        <w:t>фактические потери электрической энергии в объектах электросетевого хозяйства этих сетевых организаций.</w:t>
      </w:r>
    </w:p>
    <w:p w:rsidR="002F35B4" w:rsidRDefault="002F35B4">
      <w:pPr>
        <w:pStyle w:val="ConsPlusNormal"/>
        <w:spacing w:before="220"/>
        <w:ind w:firstLine="540"/>
        <w:jc w:val="both"/>
      </w:pPr>
      <w:r>
        <w:t>191. Каждая сетевая организация за расчетный период составляет баланс электрической энергии, который содержит показатели, указанные в пункте 190 настоящего документа.</w:t>
      </w:r>
    </w:p>
    <w:p w:rsidR="002F35B4" w:rsidRDefault="002F35B4">
      <w:pPr>
        <w:pStyle w:val="ConsPlusNormal"/>
        <w:spacing w:before="220"/>
        <w:ind w:firstLine="540"/>
        <w:jc w:val="both"/>
      </w:pPr>
      <w:r>
        <w:t xml:space="preserve">192. Баланс электрической энергии составляется ежемесячно, до 10-го числа месяца, </w:t>
      </w:r>
      <w:r>
        <w:lastRenderedPageBreak/>
        <w:t>следующего за расчетным периодом, и является основанием для определения фактических потерь электрической энергии, подлежащих покупке сетевой организацией в соответствии с настоящим документом.</w:t>
      </w:r>
    </w:p>
    <w:p w:rsidR="002F35B4" w:rsidRDefault="002F35B4">
      <w:pPr>
        <w:pStyle w:val="ConsPlusNormal"/>
        <w:spacing w:before="220"/>
        <w:ind w:firstLine="540"/>
        <w:jc w:val="both"/>
      </w:pPr>
      <w:r>
        <w:t xml:space="preserve">193. Объем электрической энергии (мощности), подлежащей покупке соответствующей сетевой организацией для целей компенсации потерь электрической энергии, уменьшается на выявленный и рассчитанный в соответствии с настоящим документом объем </w:t>
      </w:r>
      <w:proofErr w:type="spellStart"/>
      <w:r>
        <w:t>безучетного</w:t>
      </w:r>
      <w:proofErr w:type="spellEnd"/>
      <w:r>
        <w:t xml:space="preserve"> потребления в том расчетном периоде, в котором были составлены акты о неучтенном потреблении электрической энергии, при этом объем услуг по передаче электрической энергии, оказанных сетевой организацией, к объектам электросетевого хозяйства которой присоединены </w:t>
      </w:r>
      <w:proofErr w:type="spellStart"/>
      <w:r>
        <w:t>энергопринимающие</w:t>
      </w:r>
      <w:proofErr w:type="spellEnd"/>
      <w:r>
        <w:t xml:space="preserve"> устройства, в отношении которых был выявлен факт </w:t>
      </w:r>
      <w:proofErr w:type="spellStart"/>
      <w:r>
        <w:t>безучетного</w:t>
      </w:r>
      <w:proofErr w:type="spellEnd"/>
      <w:r>
        <w:t xml:space="preserve"> потребления, увеличивается в том же расчетном периоде на выявленный и рассчитанный в соответствии с настоящим документом объем </w:t>
      </w:r>
      <w:proofErr w:type="spellStart"/>
      <w:r>
        <w:t>безучетного</w:t>
      </w:r>
      <w:proofErr w:type="spellEnd"/>
      <w:r>
        <w:t xml:space="preserve"> потребления.</w:t>
      </w:r>
    </w:p>
    <w:p w:rsidR="002F35B4" w:rsidRDefault="002F35B4">
      <w:pPr>
        <w:pStyle w:val="ConsPlusNormal"/>
        <w:spacing w:before="220"/>
        <w:ind w:firstLine="540"/>
        <w:jc w:val="both"/>
      </w:pPr>
      <w:r>
        <w:t xml:space="preserve">Объем оказанных услуг по передаче электрической энергии в размере его увеличения в связи с выявленным </w:t>
      </w:r>
      <w:proofErr w:type="spellStart"/>
      <w:r>
        <w:t>безучетным</w:t>
      </w:r>
      <w:proofErr w:type="spellEnd"/>
      <w:r>
        <w:t xml:space="preserve"> потреблением подлежит оплате лицом, заключившим с сетевой организацией договор оказания услуг по передаче электрической энергии в отношении точки поставки, в которой было выявлено </w:t>
      </w:r>
      <w:proofErr w:type="spellStart"/>
      <w:r>
        <w:t>безучетное</w:t>
      </w:r>
      <w:proofErr w:type="spellEnd"/>
      <w:r>
        <w:t xml:space="preserve"> потребление.</w:t>
      </w:r>
    </w:p>
    <w:p w:rsidR="002F35B4" w:rsidRDefault="002F35B4">
      <w:pPr>
        <w:pStyle w:val="ConsPlusNormal"/>
        <w:spacing w:before="220"/>
        <w:ind w:firstLine="540"/>
        <w:jc w:val="both"/>
      </w:pPr>
      <w:r>
        <w:t xml:space="preserve">В случае если объем </w:t>
      </w:r>
      <w:proofErr w:type="spellStart"/>
      <w:r>
        <w:t>безучетного</w:t>
      </w:r>
      <w:proofErr w:type="spellEnd"/>
      <w:r>
        <w:t xml:space="preserve"> потребления превышает объем электрической энергии (мощности), приобретаемой сетевой организацией в расчетном периоде для целей компенсации потерь, его превышение учитывается в последующих расчетных периодах.</w:t>
      </w:r>
    </w:p>
    <w:p w:rsidR="002F35B4" w:rsidRDefault="002F35B4">
      <w:pPr>
        <w:pStyle w:val="ConsPlusNormal"/>
        <w:spacing w:before="220"/>
        <w:ind w:firstLine="540"/>
        <w:jc w:val="both"/>
      </w:pPr>
      <w:r>
        <w:t>194. Сетевая организация передает до 10-го числа месяца, следующего за расчетным периодом, соответствующему гарантирующему поставщику (</w:t>
      </w:r>
      <w:proofErr w:type="spellStart"/>
      <w:r>
        <w:t>энергосбытовой</w:t>
      </w:r>
      <w:proofErr w:type="spellEnd"/>
      <w:r>
        <w:t xml:space="preserve">, </w:t>
      </w:r>
      <w:proofErr w:type="spellStart"/>
      <w:r>
        <w:t>энергоснабжающей</w:t>
      </w:r>
      <w:proofErr w:type="spellEnd"/>
      <w:r>
        <w:t xml:space="preserve"> организации, указанной в пункте 58 настоящего документа) способом, позволяющим подтвердить факт получения, в письменном виде либо в электронном виде, заверенном электронной цифровой подписью, информацию об объеме потребления электрической энергии, объеме оказанных услуг по передаче электрической энергии, объеме </w:t>
      </w:r>
      <w:proofErr w:type="spellStart"/>
      <w:r>
        <w:t>безучетного</w:t>
      </w:r>
      <w:proofErr w:type="spellEnd"/>
      <w:r>
        <w:t xml:space="preserve"> потребления электрической энергии, объеме электрической энергии (мощности), подлежащей покупке сетевой организацией в целях компенсации фактических потерь электрической энергии, за текущий расчетный период.</w:t>
      </w:r>
    </w:p>
    <w:p w:rsidR="002F35B4" w:rsidRDefault="002F35B4">
      <w:pPr>
        <w:pStyle w:val="ConsPlusNormal"/>
        <w:spacing w:before="220"/>
        <w:ind w:firstLine="540"/>
        <w:jc w:val="both"/>
      </w:pPr>
      <w:r>
        <w:t>В случае если сетевая организация, приобретающая электрическую энергию (мощность) для целей компенсации потерь у гарантирующего поставщика (</w:t>
      </w:r>
      <w:proofErr w:type="spellStart"/>
      <w:r>
        <w:t>энергосбытовой</w:t>
      </w:r>
      <w:proofErr w:type="spellEnd"/>
      <w:r>
        <w:t xml:space="preserve">, </w:t>
      </w:r>
      <w:proofErr w:type="spellStart"/>
      <w:r>
        <w:t>энергоснабжающей</w:t>
      </w:r>
      <w:proofErr w:type="spellEnd"/>
      <w:r>
        <w:t xml:space="preserve"> организации, указанной в пункте 58 настоящего документа), не представила указанную информацию, такой гарантирующий поставщик (</w:t>
      </w:r>
      <w:proofErr w:type="spellStart"/>
      <w:r>
        <w:t>энергосбытовая</w:t>
      </w:r>
      <w:proofErr w:type="spellEnd"/>
      <w:r>
        <w:t xml:space="preserve">, </w:t>
      </w:r>
      <w:proofErr w:type="spellStart"/>
      <w:r>
        <w:t>энергоснабжающая</w:t>
      </w:r>
      <w:proofErr w:type="spellEnd"/>
      <w:r>
        <w:t xml:space="preserve"> организация) определяет фактические потери в объектах электросетевого хозяйства такой сетевой организации в соответствии с пунктом 195 настоящего документа.</w:t>
      </w:r>
    </w:p>
    <w:p w:rsidR="002F35B4" w:rsidRDefault="002F35B4">
      <w:pPr>
        <w:pStyle w:val="ConsPlusNormal"/>
        <w:spacing w:before="220"/>
        <w:ind w:firstLine="540"/>
        <w:jc w:val="both"/>
      </w:pPr>
      <w:r>
        <w:t>195. Гарантирующий поставщик (</w:t>
      </w:r>
      <w:proofErr w:type="spellStart"/>
      <w:r>
        <w:t>энергосбытовая</w:t>
      </w:r>
      <w:proofErr w:type="spellEnd"/>
      <w:r>
        <w:t xml:space="preserve">, </w:t>
      </w:r>
      <w:proofErr w:type="spellStart"/>
      <w:r>
        <w:t>энергоснабжающая</w:t>
      </w:r>
      <w:proofErr w:type="spellEnd"/>
      <w:r>
        <w:t xml:space="preserve"> организация, указанная в пункте 58 настоящего документа) в случае непредставления ему сведений о фактических потерях электрической энергии в объектах электросетевого хозяйства одной или нескольких сетевых организаций, приобретающих у него электрическую энергию (мощность) для целей компенсации потерь, распределяет между такими сетевыми организациями объем электрической энергии, рассчитанный как разность между совокупным объемом электрической энергии, приобретенной таким гарантирующим поставщиком (</w:t>
      </w:r>
      <w:proofErr w:type="spellStart"/>
      <w:r>
        <w:t>энергосбытовой</w:t>
      </w:r>
      <w:proofErr w:type="spellEnd"/>
      <w:r>
        <w:t xml:space="preserve">, </w:t>
      </w:r>
      <w:proofErr w:type="spellStart"/>
      <w:r>
        <w:t>энергоснабжающей</w:t>
      </w:r>
      <w:proofErr w:type="spellEnd"/>
      <w:r>
        <w:t xml:space="preserve"> организацией), и объемом электрической энергии, поставленной таким гарантирующим поставщиком (</w:t>
      </w:r>
      <w:proofErr w:type="spellStart"/>
      <w:r>
        <w:t>энергосбытовой</w:t>
      </w:r>
      <w:proofErr w:type="spellEnd"/>
      <w:r>
        <w:t xml:space="preserve">, </w:t>
      </w:r>
      <w:proofErr w:type="spellStart"/>
      <w:r>
        <w:t>энергоснабжающей</w:t>
      </w:r>
      <w:proofErr w:type="spellEnd"/>
      <w:r>
        <w:t xml:space="preserve"> организацией) потребителям на розничном рынке и сетевым организациям, предоставившим сведения о фактических потерях электрической энергии в принадлежащих им объектах электросетевого хозяйства, рассчитанным по данным такого гарантирующего поставщика (</w:t>
      </w:r>
      <w:proofErr w:type="spellStart"/>
      <w:r>
        <w:t>энергосбытовой</w:t>
      </w:r>
      <w:proofErr w:type="spellEnd"/>
      <w:r>
        <w:t xml:space="preserve">, </w:t>
      </w:r>
      <w:proofErr w:type="spellStart"/>
      <w:r>
        <w:t>энергоснабжающей</w:t>
      </w:r>
      <w:proofErr w:type="spellEnd"/>
      <w:r>
        <w:t xml:space="preserve"> организации), пропорционально доле объема потерь электрической энергии при ее передаче по электрическим сетям, учтенного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соответствующий расчетный период для соответствующей сетевой </w:t>
      </w:r>
      <w:r>
        <w:lastRenderedPageBreak/>
        <w:t>организации, не представившей сведения о фактических потерях электрической энергии в принадлежащих ей объектах электросетевого хозяйства, в суммарном объеме потерь электрической энергии при ее передаче по электрическим сетям, учтенном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соответствующий расчетный период для всех сетевых организаций, приобретающих электрическую энергию (мощность) для компенсации потерь у такого гарантирующего поставщика (</w:t>
      </w:r>
      <w:proofErr w:type="spellStart"/>
      <w:r>
        <w:t>энергосбытовой</w:t>
      </w:r>
      <w:proofErr w:type="spellEnd"/>
      <w:r>
        <w:t xml:space="preserve">, </w:t>
      </w:r>
      <w:proofErr w:type="spellStart"/>
      <w:r>
        <w:t>энергоснабжающей</w:t>
      </w:r>
      <w:proofErr w:type="spellEnd"/>
      <w:r>
        <w:t xml:space="preserve"> организации) и не представивших сведения о фактических потерях электрической энергии в принадлежащих им объектах электросетевого хозяйства.</w:t>
      </w:r>
    </w:p>
    <w:p w:rsidR="002F35B4" w:rsidRDefault="002F35B4">
      <w:pPr>
        <w:pStyle w:val="ConsPlusNormal"/>
        <w:spacing w:before="220"/>
        <w:ind w:firstLine="540"/>
        <w:jc w:val="both"/>
      </w:pPr>
      <w:r>
        <w:t>В случае если для сетевой организации, указанной в абзаце первом настоящего пункта, отсутствуют данные об объеме потерь электрической энергии при ее передаче по электрическим сетям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соответствующий расчетный период, гарантирующий поставщик (</w:t>
      </w:r>
      <w:proofErr w:type="spellStart"/>
      <w:r>
        <w:t>энергосбытовая</w:t>
      </w:r>
      <w:proofErr w:type="spellEnd"/>
      <w:r>
        <w:t xml:space="preserve">, </w:t>
      </w:r>
      <w:proofErr w:type="spellStart"/>
      <w:r>
        <w:t>энергоснабжающая</w:t>
      </w:r>
      <w:proofErr w:type="spellEnd"/>
      <w:r>
        <w:t xml:space="preserve"> организация, указанная в пункте 58 настоящего документа) при распределении объема электрической энергии, определенного в соответствии с абзацем первым настоящего пункта, применяет для такой сетевой организации данные о среднемесячном объеме потерь электрической энергии, учтенном органом исполнительной власти субъекта Российской Федерации в области государственного регулирования тарифов при установлении тарифов на услуги по передаче электрической энергии такой сетевой организации на соответствующий период регулирования. В целях применения указанного положения гарантирующий поставщик (</w:t>
      </w:r>
      <w:proofErr w:type="spellStart"/>
      <w:r>
        <w:t>энергосбытовая</w:t>
      </w:r>
      <w:proofErr w:type="spellEnd"/>
      <w:r>
        <w:t xml:space="preserve">, </w:t>
      </w:r>
      <w:proofErr w:type="spellStart"/>
      <w:r>
        <w:t>энергоснабжающая</w:t>
      </w:r>
      <w:proofErr w:type="spellEnd"/>
      <w:r>
        <w:t xml:space="preserve"> организация, указанная в пункте 58 настоящего документа) вправе обратиться с письменным запросом в орган исполнительной власти субъекта Российской Федерации в области государственного регулирования тарифов для получения информации об объеме потерь электрической энергии (с распределением по каждому расчетному периоду в </w:t>
      </w:r>
      <w:proofErr w:type="spellStart"/>
      <w:r>
        <w:t>кВт·ч</w:t>
      </w:r>
      <w:proofErr w:type="spellEnd"/>
      <w:r>
        <w:t>), учтенном органом исполнительной власти субъекта Российской Федерации в области государственного регулирования тарифов при установлении тарифов на услуги по передаче электрической энергии сетевой организации, указанной в абзаце первом настоящего пункта, в соответствующем периоде регулирования. Орган исполнительной власти субъекта Российской Федерации в области государственного регулирования тарифов обязан в течение 4 рабочих дней со дня получения такого запроса направить письменный ответ с приложением запрашиваемых сведений.</w:t>
      </w:r>
    </w:p>
    <w:p w:rsidR="002F35B4" w:rsidRDefault="002F35B4">
      <w:pPr>
        <w:pStyle w:val="ConsPlusNormal"/>
        <w:spacing w:before="220"/>
        <w:ind w:firstLine="540"/>
        <w:jc w:val="both"/>
      </w:pPr>
      <w:r>
        <w:t>В случае если по данным, полученным от всех сетевых организаций, приобретающих электрическую энергию (мощность) для целей компенсации потерь у гарантирующего поставщика (</w:t>
      </w:r>
      <w:proofErr w:type="spellStart"/>
      <w:r>
        <w:t>энергосбытовой</w:t>
      </w:r>
      <w:proofErr w:type="spellEnd"/>
      <w:r>
        <w:t xml:space="preserve">, </w:t>
      </w:r>
      <w:proofErr w:type="spellStart"/>
      <w:r>
        <w:t>энергоснабжающей</w:t>
      </w:r>
      <w:proofErr w:type="spellEnd"/>
      <w:r>
        <w:t xml:space="preserve"> организации, указанной в пункте 58 настоящего документа), суммарная величина фактических потерь электрической энергии в принадлежащих им объектах электросетевого хозяйства отличается от объема электрической энергии, приобретенной гарантирующим поставщиком (</w:t>
      </w:r>
      <w:proofErr w:type="spellStart"/>
      <w:r>
        <w:t>энергосбытовой</w:t>
      </w:r>
      <w:proofErr w:type="spellEnd"/>
      <w:r>
        <w:t xml:space="preserve">, </w:t>
      </w:r>
      <w:proofErr w:type="spellStart"/>
      <w:r>
        <w:t>энергоснабжающей</w:t>
      </w:r>
      <w:proofErr w:type="spellEnd"/>
      <w:r>
        <w:t xml:space="preserve"> организацией, указанной в пункте 58 настоящего документа) на оптовом и розничном рынках, уменьшенного на объем электрической энергии, поставленной иным его потребителям (покупателям), рассчитанный таким гарантирующим поставщиком (</w:t>
      </w:r>
      <w:proofErr w:type="spellStart"/>
      <w:r>
        <w:t>энергосбытовой</w:t>
      </w:r>
      <w:proofErr w:type="spellEnd"/>
      <w:r>
        <w:t xml:space="preserve">, </w:t>
      </w:r>
      <w:proofErr w:type="spellStart"/>
      <w:r>
        <w:t>энергоснабжающей</w:t>
      </w:r>
      <w:proofErr w:type="spellEnd"/>
      <w:r>
        <w:t xml:space="preserve"> организацией), объем образовавшейся разницы распределяется между сетевыми организациями, которые оказывают услуги по передаче электрической энергии в соответствующем расчетном периоде и объемы потерь электрической энергии при ее передаче по электрическим сетям которых учтены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соответствующий расчетный период, и учитывается при определении объема электрической энергии (мощности), подлежащей приобретению для компенсации потерь указанными сетевыми организациями, следующим образом:</w:t>
      </w:r>
    </w:p>
    <w:p w:rsidR="002F35B4" w:rsidRDefault="002F35B4">
      <w:pPr>
        <w:pStyle w:val="ConsPlusNormal"/>
        <w:spacing w:before="220"/>
        <w:ind w:firstLine="540"/>
        <w:jc w:val="both"/>
      </w:pPr>
      <w:r>
        <w:t xml:space="preserve">если суммарная величина фактических потерь электрической энергии в объектах электросетевого хозяйства по данным сетевых организаций больше указанного объема </w:t>
      </w:r>
      <w:r>
        <w:lastRenderedPageBreak/>
        <w:t>электрической энергии, объем электрической энергии (мощности), подлежащий приобретению сетевой организацией для компенсации потерь, уменьшается на часть объема образовавшейся разницы, пропорциональную доле объема потерь электрической энергии при ее передаче по электрическим сетям, учтенного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соответствующий расчетный период для соответствующей сетевой организации, в суммарном объеме потерь электрической энергии при ее передаче по электрическим сетям, учтенном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соответствующий расчетный период для указанных сетевых организаций;</w:t>
      </w:r>
    </w:p>
    <w:p w:rsidR="002F35B4" w:rsidRDefault="002F35B4">
      <w:pPr>
        <w:pStyle w:val="ConsPlusNormal"/>
        <w:spacing w:before="220"/>
        <w:ind w:firstLine="540"/>
        <w:jc w:val="both"/>
      </w:pPr>
      <w:r>
        <w:t>если суммарная величина фактических потерь электрической энергии в объектах электросетевого хозяйства по данным сетевых организаций меньше указанного объема электрической энергии, объем электрической энергии (мощности), подлежащий приобретению сетевой организацией для компенсации потерь, увеличивается на часть объема образовавшейся разницы, пропорциональную доле объема потерь электрической энергии при ее передаче по электрическим сетям, учтенного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соответствующий расчетный период для соответствующей сетевой организации, в суммарном объеме потерь электрической энергии при ее передаче по электрическим сетям, учтенном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соответствующий расчетный период для указанных сетевых организаций.</w:t>
      </w:r>
    </w:p>
    <w:p w:rsidR="002F35B4" w:rsidRDefault="002F35B4">
      <w:pPr>
        <w:pStyle w:val="ConsPlusNormal"/>
        <w:spacing w:before="220"/>
        <w:ind w:firstLine="540"/>
        <w:jc w:val="both"/>
      </w:pPr>
      <w:r>
        <w:t>В случае если сетевая организация приобретает потери электрической энергии у нескольких гарантирующих поставщиков (</w:t>
      </w:r>
      <w:proofErr w:type="spellStart"/>
      <w:r>
        <w:t>энергосбытовых</w:t>
      </w:r>
      <w:proofErr w:type="spellEnd"/>
      <w:r>
        <w:t xml:space="preserve">, </w:t>
      </w:r>
      <w:proofErr w:type="spellStart"/>
      <w:r>
        <w:t>энергоснабжающих</w:t>
      </w:r>
      <w:proofErr w:type="spellEnd"/>
      <w:r>
        <w:t xml:space="preserve"> организаций, указанных в пункте 58 настоящего документа) для целей применения настоящего пункта под объемом потерь электрической энергии при ее передаче по электрическим сетям, учтенным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соответствующий расчетный период, для указанной сетевой организации понимается объем потерь электрической энергии указанной сетевой организации, учтенный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соответствующий расчетный период (с распределением по таким гарантирующим поставщикам (</w:t>
      </w:r>
      <w:proofErr w:type="spellStart"/>
      <w:r>
        <w:t>энергосбытовым</w:t>
      </w:r>
      <w:proofErr w:type="spellEnd"/>
      <w:r>
        <w:t xml:space="preserve">, </w:t>
      </w:r>
      <w:proofErr w:type="spellStart"/>
      <w:r>
        <w:t>энергоснабжающим</w:t>
      </w:r>
      <w:proofErr w:type="spellEnd"/>
      <w:r>
        <w:t xml:space="preserve"> организациям), осуществляемом органом исполнительной власти субъекта Российской Федерации в области государственного регулирования тарифов в соответствии с положениями настоящего пункта).</w:t>
      </w:r>
    </w:p>
    <w:p w:rsidR="002F35B4" w:rsidRDefault="002F35B4">
      <w:pPr>
        <w:pStyle w:val="ConsPlusNormal"/>
        <w:spacing w:before="220"/>
        <w:ind w:firstLine="540"/>
        <w:jc w:val="both"/>
      </w:pPr>
      <w:r>
        <w:t>По запросу гарантирующего поставщика (</w:t>
      </w:r>
      <w:proofErr w:type="spellStart"/>
      <w:r>
        <w:t>энергосбытовой</w:t>
      </w:r>
      <w:proofErr w:type="spellEnd"/>
      <w:r>
        <w:t xml:space="preserve">, </w:t>
      </w:r>
      <w:proofErr w:type="spellStart"/>
      <w:r>
        <w:t>энергоснабжающей</w:t>
      </w:r>
      <w:proofErr w:type="spellEnd"/>
      <w:r>
        <w:t xml:space="preserve"> организации, указанной в пункте 58 настоящего документа) органы исполнительной власти субъектов Российской Федерации в области государственного регулирования тарифов представляют ему выписку из утвержденного сводного прогнозного баланса производства и поставок электрической энергии (мощности) в рамках Единой энергетической системы России по субъектам Российской Федерации, в том числе с учетом внесенных изменений, содержащую данные об объеме потерь электрической энергии в отношении каждой сетевой организации (с распределением по каждому расчетному периоду), приобретающей электрическую энергию (мощность) для компенсации потерь у такого гарантирующего поставщика (</w:t>
      </w:r>
      <w:proofErr w:type="spellStart"/>
      <w:r>
        <w:t>энергосбытовой</w:t>
      </w:r>
      <w:proofErr w:type="spellEnd"/>
      <w:r>
        <w:t xml:space="preserve">, </w:t>
      </w:r>
      <w:proofErr w:type="spellStart"/>
      <w:r>
        <w:t>энергоснабжающей</w:t>
      </w:r>
      <w:proofErr w:type="spellEnd"/>
      <w:r>
        <w:t xml:space="preserve"> организации). Если при этом приобретение потерь электрической энергии сетевой организацией осуществляется у нескольких гарантирующих поставщиков (</w:t>
      </w:r>
      <w:proofErr w:type="spellStart"/>
      <w:r>
        <w:t>энергосбытовых</w:t>
      </w:r>
      <w:proofErr w:type="spellEnd"/>
      <w:r>
        <w:t xml:space="preserve">, </w:t>
      </w:r>
      <w:proofErr w:type="spellStart"/>
      <w:r>
        <w:t>энергоснабжающих</w:t>
      </w:r>
      <w:proofErr w:type="spellEnd"/>
      <w:r>
        <w:t xml:space="preserve"> организаций, указанных в пункте 58 настоящего документа), орган исполнительной власти субъекта Российской Федерации в области государственного регулирования тарифов помимо выписки представляет данные об объемах потерь электрической энергии указанной сетевой организации, учтенных в сводном </w:t>
      </w:r>
      <w:r>
        <w:lastRenderedPageBreak/>
        <w:t xml:space="preserve">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соответствующий расчетный период для указанных сетевых организаций (с распределением по каждому расчетному периоду в </w:t>
      </w:r>
      <w:proofErr w:type="spellStart"/>
      <w:r>
        <w:t>кВт·ч</w:t>
      </w:r>
      <w:proofErr w:type="spellEnd"/>
      <w:r>
        <w:t xml:space="preserve"> по указанным гарантирующим поставщикам (</w:t>
      </w:r>
      <w:proofErr w:type="spellStart"/>
      <w:r>
        <w:t>энергосбытовым</w:t>
      </w:r>
      <w:proofErr w:type="spellEnd"/>
      <w:r>
        <w:t xml:space="preserve">, </w:t>
      </w:r>
      <w:proofErr w:type="spellStart"/>
      <w:r>
        <w:t>энергоснабжающим</w:t>
      </w:r>
      <w:proofErr w:type="spellEnd"/>
      <w:r>
        <w:t xml:space="preserve"> организациям). Орган исполнительной власти субъекта Российской Федерации в области государственного регулирования тарифов обязан в течение 4 рабочих дней со дня получения такого запроса направить письменный ответ с приложением запрашиваемых сведений.</w:t>
      </w:r>
    </w:p>
    <w:p w:rsidR="002F35B4" w:rsidRDefault="002F35B4">
      <w:pPr>
        <w:pStyle w:val="ConsPlusNormal"/>
        <w:spacing w:before="220"/>
        <w:ind w:firstLine="540"/>
        <w:jc w:val="both"/>
      </w:pPr>
      <w:r>
        <w:t>При обращении сетевой организации, на которую распределяется объем электрической энергии, определенный в соответствии с положениями настоящего пункта, к гарантирующему поставщику (</w:t>
      </w:r>
      <w:proofErr w:type="spellStart"/>
      <w:r>
        <w:t>энергосбытовой</w:t>
      </w:r>
      <w:proofErr w:type="spellEnd"/>
      <w:r>
        <w:t xml:space="preserve">, </w:t>
      </w:r>
      <w:proofErr w:type="spellStart"/>
      <w:r>
        <w:t>энергоснабжающей</w:t>
      </w:r>
      <w:proofErr w:type="spellEnd"/>
      <w:r>
        <w:t xml:space="preserve"> организации, указанной в пункте 58 настоящего документа) с письменным запросом о представлении расчета объемов электрической энергии, указанных в настоящем пункте, гарантирующий поставщик (</w:t>
      </w:r>
      <w:proofErr w:type="spellStart"/>
      <w:r>
        <w:t>энергосбытовая</w:t>
      </w:r>
      <w:proofErr w:type="spellEnd"/>
      <w:r>
        <w:t xml:space="preserve">, </w:t>
      </w:r>
      <w:proofErr w:type="spellStart"/>
      <w:r>
        <w:t>энергоснабжающая</w:t>
      </w:r>
      <w:proofErr w:type="spellEnd"/>
      <w:r>
        <w:t xml:space="preserve"> организация) обязан представить расчет объемов электрической энергии, указанных в настоящем пункте, в течение 4 рабочих дней со дня получения соответствующего запроса.</w:t>
      </w:r>
    </w:p>
    <w:p w:rsidR="002F35B4" w:rsidRDefault="002F35B4">
      <w:pPr>
        <w:pStyle w:val="ConsPlusNormal"/>
        <w:spacing w:before="220"/>
        <w:ind w:firstLine="540"/>
        <w:jc w:val="both"/>
      </w:pPr>
      <w:r>
        <w:t xml:space="preserve">196. При переходе на обслуживание к гарантирующему поставщику в случае, указанном в пункте 58 настоящего документа, потребителя, точки поставки которого не оборудованы приборами учета, позволяющими получать данные о почасовых объемах потребления, приведение данных учета о совокупных за расчетный период объемах потребления электрической энергии таким потребителем к почасовым данным осуществляется в порядке, согласованном </w:t>
      </w:r>
      <w:proofErr w:type="spellStart"/>
      <w:r>
        <w:t>энергосбытовой</w:t>
      </w:r>
      <w:proofErr w:type="spellEnd"/>
      <w:r>
        <w:t xml:space="preserve"> (</w:t>
      </w:r>
      <w:proofErr w:type="spellStart"/>
      <w:r>
        <w:t>энергоснабжающей</w:t>
      </w:r>
      <w:proofErr w:type="spellEnd"/>
      <w:r>
        <w:t>) организацией, указанной в пункте 58 настоящего документа, и гарантирующим поставщиком.</w:t>
      </w:r>
    </w:p>
    <w:p w:rsidR="002F35B4" w:rsidRDefault="002F35B4">
      <w:pPr>
        <w:pStyle w:val="ConsPlusNormal"/>
        <w:spacing w:before="220"/>
        <w:ind w:firstLine="540"/>
        <w:jc w:val="both"/>
      </w:pPr>
      <w:r>
        <w:t xml:space="preserve">Гарантирующий поставщик предлагает </w:t>
      </w:r>
      <w:proofErr w:type="spellStart"/>
      <w:r>
        <w:t>энергосбытовой</w:t>
      </w:r>
      <w:proofErr w:type="spellEnd"/>
      <w:r>
        <w:t xml:space="preserve"> (</w:t>
      </w:r>
      <w:proofErr w:type="spellStart"/>
      <w:r>
        <w:t>энергоснабжающей</w:t>
      </w:r>
      <w:proofErr w:type="spellEnd"/>
      <w:r>
        <w:t xml:space="preserve">) организации порядок приведения данных учета о совокупных за расчетный период объемах потребления электрической энергии к почасовым объемам потребления электрической энергии при заключении (изменении) с ней договора купли-продажи (поставки) электрической энергии (мощности) на розничном рынке в отношении соответствующих точек поставки, по которым такой гарантирующий поставщик будет приобретать электрическую энергию (мощность) для целей поставки принимаемому на обслуживание потребителю вплоть до внесения на оптовом рынке изменений в группы точек поставки такого гарантирующего поставщика и </w:t>
      </w:r>
      <w:proofErr w:type="spellStart"/>
      <w:r>
        <w:t>энергосбытовой</w:t>
      </w:r>
      <w:proofErr w:type="spellEnd"/>
      <w:r>
        <w:t xml:space="preserve"> (</w:t>
      </w:r>
      <w:proofErr w:type="spellStart"/>
      <w:r>
        <w:t>энергоснабжающей</w:t>
      </w:r>
      <w:proofErr w:type="spellEnd"/>
      <w:r>
        <w:t>) организации.</w:t>
      </w:r>
    </w:p>
    <w:p w:rsidR="002F35B4" w:rsidRDefault="002F35B4">
      <w:pPr>
        <w:pStyle w:val="ConsPlusNormal"/>
        <w:spacing w:before="220"/>
        <w:ind w:firstLine="540"/>
        <w:jc w:val="both"/>
      </w:pPr>
      <w:r>
        <w:t>В случае если порядок приведения данных учета о совокупных за расчетный период объемах потребления электрической энергии к почасовым объемам потребления электрической энергии в договоре купли-продажи (поставки) электрической энергии (мощности) на розничном рынке отсутствует, то при определении почасовых объемов потребления электрической энергии указанным потребителем подлежат использованию почасовые объемы потребления гарантирующего поставщика на оптовом рынке.</w:t>
      </w:r>
    </w:p>
    <w:p w:rsidR="002F35B4" w:rsidRDefault="002F35B4">
      <w:pPr>
        <w:pStyle w:val="ConsPlusNormal"/>
        <w:spacing w:before="220"/>
        <w:ind w:firstLine="540"/>
        <w:jc w:val="both"/>
      </w:pPr>
      <w:r>
        <w:t xml:space="preserve">При этом указанные </w:t>
      </w:r>
      <w:proofErr w:type="spellStart"/>
      <w:r>
        <w:t>энергосбытовые</w:t>
      </w:r>
      <w:proofErr w:type="spellEnd"/>
      <w:r>
        <w:t xml:space="preserve"> (</w:t>
      </w:r>
      <w:proofErr w:type="spellStart"/>
      <w:r>
        <w:t>энергоснабжающие</w:t>
      </w:r>
      <w:proofErr w:type="spellEnd"/>
      <w:r>
        <w:t>) организации в 3-месячный срок с момента перехода указанного потребителя на обслуживание к гарантирующему поставщику обязаны обеспечить оснащение новых границ балансовой принадлежности с гарантирующим поставщиком приборами учета, позволяющими получать данные о почасовых объемах потребления электрической энергии.</w:t>
      </w:r>
    </w:p>
    <w:p w:rsidR="002F35B4" w:rsidRDefault="002F35B4">
      <w:pPr>
        <w:pStyle w:val="ConsPlusNormal"/>
        <w:spacing w:before="220"/>
        <w:ind w:firstLine="540"/>
        <w:jc w:val="both"/>
      </w:pPr>
      <w:r>
        <w:t xml:space="preserve">197. Сетевые организации представляют в диспетчерские центры системного оператора в отношении межгосударственных линий электропередачи, а также в отношении линий электропередачи номинальным классом напряжения 35 </w:t>
      </w:r>
      <w:proofErr w:type="spellStart"/>
      <w:r>
        <w:t>кВ</w:t>
      </w:r>
      <w:proofErr w:type="spellEnd"/>
      <w:r>
        <w:t xml:space="preserve"> и выше, проходящих по территории 2 или более субъектов Российской Федерации:</w:t>
      </w:r>
    </w:p>
    <w:p w:rsidR="002F35B4" w:rsidRDefault="002F35B4">
      <w:pPr>
        <w:pStyle w:val="ConsPlusNormal"/>
        <w:spacing w:before="220"/>
        <w:ind w:firstLine="540"/>
        <w:jc w:val="both"/>
      </w:pPr>
      <w:r>
        <w:t>информацию об объемах электрической энергии, переданной по указанным линиям электропередачи за прошедшие сутки, - до 7 часов 00 минут следующих суток;</w:t>
      </w:r>
    </w:p>
    <w:p w:rsidR="002F35B4" w:rsidRDefault="002F35B4">
      <w:pPr>
        <w:pStyle w:val="ConsPlusNormal"/>
        <w:spacing w:before="220"/>
        <w:ind w:firstLine="540"/>
        <w:jc w:val="both"/>
      </w:pPr>
      <w:r>
        <w:lastRenderedPageBreak/>
        <w:t>полученные на основании показаний приборов учета данные об объемах электрической энергии, переданной по указанным линиям электропередачи за прошедший месяц, - до 7-го числа следующего месяца.";</w:t>
      </w:r>
    </w:p>
    <w:p w:rsidR="002F35B4" w:rsidRDefault="002F35B4">
      <w:pPr>
        <w:pStyle w:val="ConsPlusNormal"/>
        <w:ind w:firstLine="540"/>
        <w:jc w:val="both"/>
      </w:pPr>
    </w:p>
    <w:p w:rsidR="002F35B4" w:rsidRDefault="002F35B4">
      <w:pPr>
        <w:pStyle w:val="ConsPlusNormal"/>
        <w:ind w:firstLine="540"/>
        <w:jc w:val="both"/>
      </w:pPr>
      <w:r>
        <w:t xml:space="preserve">ч) в </w:t>
      </w:r>
      <w:hyperlink r:id="rId52" w:history="1">
        <w:r>
          <w:rPr>
            <w:color w:val="0000FF"/>
          </w:rPr>
          <w:t>приложении N 3</w:t>
        </w:r>
      </w:hyperlink>
      <w:r>
        <w:t xml:space="preserve"> к указанному документу:</w:t>
      </w:r>
    </w:p>
    <w:p w:rsidR="002F35B4" w:rsidRDefault="002F35B4">
      <w:pPr>
        <w:pStyle w:val="ConsPlusNormal"/>
        <w:spacing w:before="220"/>
        <w:ind w:firstLine="540"/>
        <w:jc w:val="both"/>
      </w:pPr>
      <w:r>
        <w:t xml:space="preserve">в </w:t>
      </w:r>
      <w:hyperlink r:id="rId53" w:history="1">
        <w:r>
          <w:rPr>
            <w:color w:val="0000FF"/>
          </w:rPr>
          <w:t>пункте 1</w:t>
        </w:r>
      </w:hyperlink>
      <w:r>
        <w:t>:</w:t>
      </w:r>
    </w:p>
    <w:p w:rsidR="002F35B4" w:rsidRDefault="002F35B4">
      <w:pPr>
        <w:pStyle w:val="ConsPlusNormal"/>
        <w:spacing w:before="220"/>
        <w:ind w:firstLine="540"/>
        <w:jc w:val="both"/>
      </w:pPr>
      <w:r>
        <w:t xml:space="preserve">в </w:t>
      </w:r>
      <w:hyperlink r:id="rId54" w:history="1">
        <w:r>
          <w:rPr>
            <w:color w:val="0000FF"/>
          </w:rPr>
          <w:t>абзаце первом</w:t>
        </w:r>
      </w:hyperlink>
      <w:r>
        <w:t xml:space="preserve"> слова "В случаях, предусмотренных пунктами 166, 178, 179, 181 и 195 Основных положений функционирования розничных рынков электрической энергии" заменить словами "В случаях, предусмотренных Основными положениями функционирования розничных рынков электрической энергии";</w:t>
      </w:r>
    </w:p>
    <w:p w:rsidR="002F35B4" w:rsidRDefault="002F35B4">
      <w:pPr>
        <w:pStyle w:val="ConsPlusNormal"/>
        <w:spacing w:before="220"/>
        <w:ind w:firstLine="540"/>
        <w:jc w:val="both"/>
      </w:pPr>
      <w:hyperlink r:id="rId55" w:history="1">
        <w:r>
          <w:rPr>
            <w:color w:val="0000FF"/>
          </w:rPr>
          <w:t>абзац шестой подпункта "а"</w:t>
        </w:r>
      </w:hyperlink>
      <w:r>
        <w:t xml:space="preserve"> изложить в следующей редакции:</w:t>
      </w:r>
    </w:p>
    <w:p w:rsidR="002F35B4" w:rsidRDefault="002F35B4">
      <w:pPr>
        <w:pStyle w:val="ConsPlusNormal"/>
        <w:spacing w:before="220"/>
        <w:ind w:firstLine="540"/>
        <w:jc w:val="both"/>
      </w:pPr>
      <w:r>
        <w:t xml:space="preserve">"T - количество часов в расчетном периоде, используемое при расчете </w:t>
      </w:r>
      <w:proofErr w:type="spellStart"/>
      <w:r>
        <w:t>безучетного</w:t>
      </w:r>
      <w:proofErr w:type="spellEnd"/>
      <w:r>
        <w:t xml:space="preserve"> потребления, но не более 4380 часов. При определении объема </w:t>
      </w:r>
      <w:proofErr w:type="spellStart"/>
      <w:r>
        <w:t>безучетного</w:t>
      </w:r>
      <w:proofErr w:type="spellEnd"/>
      <w:r>
        <w:t xml:space="preserve"> потребления количество часов потребления электрической энергии признается равным 24 часам в сутки вне зависимости от фактического режима работы потребителя и (или) количества часов использования им электрической энергии (мощности);";</w:t>
      </w:r>
    </w:p>
    <w:p w:rsidR="002F35B4" w:rsidRDefault="002F35B4">
      <w:pPr>
        <w:pStyle w:val="ConsPlusNormal"/>
        <w:spacing w:before="220"/>
        <w:ind w:firstLine="540"/>
        <w:jc w:val="both"/>
      </w:pPr>
      <w:r>
        <w:t xml:space="preserve">в </w:t>
      </w:r>
      <w:hyperlink r:id="rId56" w:history="1">
        <w:r>
          <w:rPr>
            <w:color w:val="0000FF"/>
          </w:rPr>
          <w:t>абзаце шестом пункта 2</w:t>
        </w:r>
      </w:hyperlink>
      <w:r>
        <w:t>:</w:t>
      </w:r>
    </w:p>
    <w:p w:rsidR="002F35B4" w:rsidRDefault="002F35B4">
      <w:pPr>
        <w:pStyle w:val="ConsPlusNormal"/>
        <w:spacing w:before="220"/>
        <w:ind w:firstLine="540"/>
        <w:jc w:val="both"/>
      </w:pPr>
      <w:r>
        <w:t>слова "пунктом 196" заменить словами "пунктом 189";</w:t>
      </w:r>
    </w:p>
    <w:p w:rsidR="002F35B4" w:rsidRDefault="002F35B4">
      <w:pPr>
        <w:pStyle w:val="ConsPlusNormal"/>
        <w:spacing w:before="220"/>
        <w:ind w:firstLine="540"/>
        <w:jc w:val="both"/>
      </w:pPr>
      <w:r>
        <w:t>цифры "26280" заменить цифрами "8760".</w:t>
      </w:r>
    </w:p>
    <w:p w:rsidR="002F35B4" w:rsidRDefault="002F35B4">
      <w:pPr>
        <w:pStyle w:val="ConsPlusNormal"/>
        <w:spacing w:before="220"/>
        <w:ind w:firstLine="540"/>
        <w:jc w:val="both"/>
      </w:pPr>
      <w:r>
        <w:t xml:space="preserve">2. В </w:t>
      </w:r>
      <w:hyperlink r:id="rId57" w:history="1">
        <w:r>
          <w:rPr>
            <w:color w:val="0000FF"/>
          </w:rPr>
          <w:t>постановлении</w:t>
        </w:r>
      </w:hyperlink>
      <w:r>
        <w:t xml:space="preserve">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w:t>
      </w:r>
      <w:proofErr w:type="spellStart"/>
      <w:r>
        <w:t>энергопринимающих</w:t>
      </w:r>
      <w:proofErr w:type="spellEnd"/>
      <w: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(Собрание законодательства Российской Федерации, 2004, N 52, ст. 5525; 2007, N 14, ст. 1687; N 31, ст. 4100; 2009, N 8, ст. 979; N 17, ст. 2088; N 25, ст. 3073; N 41, ст. 4771; 2010, N 12, ст. 1333; N 25, ст. 3175; N 40, ст. 5086; 2011, N 10, ст. 1406; 2012, N 4, ст. 504; N 23, ст. 3008; N 41, ст. 5636; N 49, ст. 6858; N 52, ст. 7525; 2013, N 30, ст. 4119; N 31, ст. 4226, 4236; N 32, ст. 4309; N 33, ст. 4392; N 35, ст. 4523; N 42, ст. 5373; N 44, ст. 5765; N 47, ст. 6105; N 48, ст. 6255; N 50, ст. 6598; 2014, N 7, ст. 689; N 9, ст. 913; N 11, ст. 1156; N 25, ст. 3311; N 32, ст. 4513, 4521; 2015, N 12, ст. 1755; N 16, ст. 2387; N 20, ст. 2924; N 25, ст. 3669; N 28, ст. 4243, 4244; N 37, ст. 5153; N 40, ст. 5574; 2016, N 9, ст. 1266; N 33, ст. 5185; N 40, ст. 5735; N 41, ст. 5838; N 49, ст. 6928; N 51, ст. 7372; 2017, N 1, ст. 162, 178, 204; N 8, ст. 1230; N 12, ст. 1728; N 20, ст. 2927; N 21, ст. 3009; N 23, ст. 3323; N 29, ст. 4372; N 47, ст. 6987; N 50, ст. 7627; 2018, N 1, ст. 388; N 17, ст. 2492, 2503; N 34, ст. 5483; N 39, ст. 5970; N 53, ст. 8666; 2019, N 6, ст. 527; N 17, ст. 2100; N 23, ст. 2940; N 26, ст. 3453; 2020, N 1, ст. 52, 80):</w:t>
      </w:r>
    </w:p>
    <w:p w:rsidR="002F35B4" w:rsidRDefault="002F35B4">
      <w:pPr>
        <w:pStyle w:val="ConsPlusNormal"/>
        <w:spacing w:before="220"/>
        <w:ind w:firstLine="540"/>
        <w:jc w:val="both"/>
      </w:pPr>
      <w:r>
        <w:t xml:space="preserve">а) в </w:t>
      </w:r>
      <w:hyperlink r:id="rId58" w:history="1">
        <w:r>
          <w:rPr>
            <w:color w:val="0000FF"/>
          </w:rPr>
          <w:t>Правилах</w:t>
        </w:r>
      </w:hyperlink>
      <w:r>
        <w:t xml:space="preserve"> недискриминационного доступа к услугам по передаче электрической энергии и оказания этих услуг, утвержденных указанным постановлением:</w:t>
      </w:r>
    </w:p>
    <w:p w:rsidR="002F35B4" w:rsidRDefault="002F35B4">
      <w:pPr>
        <w:pStyle w:val="ConsPlusNormal"/>
        <w:spacing w:before="220"/>
        <w:ind w:firstLine="540"/>
        <w:jc w:val="both"/>
      </w:pPr>
      <w:hyperlink r:id="rId59" w:history="1">
        <w:r>
          <w:rPr>
            <w:color w:val="0000FF"/>
          </w:rPr>
          <w:t>пункт 2</w:t>
        </w:r>
      </w:hyperlink>
      <w:r>
        <w:t xml:space="preserve"> дополнить абзацем следующего содержания:</w:t>
      </w:r>
    </w:p>
    <w:p w:rsidR="002F35B4" w:rsidRDefault="002F35B4">
      <w:pPr>
        <w:pStyle w:val="ConsPlusNormal"/>
        <w:spacing w:before="220"/>
        <w:ind w:firstLine="540"/>
        <w:jc w:val="both"/>
      </w:pPr>
      <w:r>
        <w:t>"Понятие "измерительный комплекс", используемое в настоящем документе, соответствует понятию "измерительный комплекс", определенному разделом X Основных положений функционирования розничных рынков электрической энергии.";</w:t>
      </w:r>
    </w:p>
    <w:p w:rsidR="002F35B4" w:rsidRDefault="002F35B4">
      <w:pPr>
        <w:pStyle w:val="ConsPlusNormal"/>
        <w:spacing w:before="220"/>
        <w:ind w:firstLine="540"/>
        <w:jc w:val="both"/>
      </w:pPr>
      <w:r>
        <w:lastRenderedPageBreak/>
        <w:t xml:space="preserve">в </w:t>
      </w:r>
      <w:hyperlink r:id="rId60" w:history="1">
        <w:r>
          <w:rPr>
            <w:color w:val="0000FF"/>
          </w:rPr>
          <w:t>пункте 13</w:t>
        </w:r>
      </w:hyperlink>
      <w:r>
        <w:t>:</w:t>
      </w:r>
    </w:p>
    <w:p w:rsidR="002F35B4" w:rsidRDefault="002F35B4">
      <w:pPr>
        <w:pStyle w:val="ConsPlusNormal"/>
        <w:spacing w:before="220"/>
        <w:ind w:firstLine="540"/>
        <w:jc w:val="both"/>
      </w:pPr>
      <w:hyperlink r:id="rId61" w:history="1">
        <w:r>
          <w:rPr>
            <w:color w:val="0000FF"/>
          </w:rPr>
          <w:t>подпункт "г"</w:t>
        </w:r>
      </w:hyperlink>
      <w:r>
        <w:t xml:space="preserve"> после слов "сведения о приборах учета электрической энергии (мощности)" дополнить словами "(измерительных комплексах)";</w:t>
      </w:r>
    </w:p>
    <w:p w:rsidR="002F35B4" w:rsidRDefault="002F35B4">
      <w:pPr>
        <w:pStyle w:val="ConsPlusNormal"/>
        <w:spacing w:before="220"/>
        <w:ind w:firstLine="540"/>
        <w:jc w:val="both"/>
      </w:pPr>
      <w:hyperlink r:id="rId62" w:history="1">
        <w:r>
          <w:rPr>
            <w:color w:val="0000FF"/>
          </w:rPr>
          <w:t>подпункт "д"</w:t>
        </w:r>
      </w:hyperlink>
      <w:r>
        <w:t xml:space="preserve"> изложить в следующей редакции:</w:t>
      </w:r>
    </w:p>
    <w:p w:rsidR="002F35B4" w:rsidRDefault="002F35B4">
      <w:pPr>
        <w:pStyle w:val="ConsPlusNormal"/>
        <w:spacing w:before="220"/>
        <w:ind w:firstLine="540"/>
        <w:jc w:val="both"/>
      </w:pPr>
      <w:r>
        <w:t xml:space="preserve">"д) обязанности сторон по обеспечению установки и допуску в эксплуатацию приборов учета электрической энергии (мощности) (измерительных комплексов), соответствующих установленным законодательством Российской Федерации требованиям (в отношении </w:t>
      </w:r>
      <w:proofErr w:type="spellStart"/>
      <w:r>
        <w:t>энергопринимающих</w:t>
      </w:r>
      <w:proofErr w:type="spellEnd"/>
      <w:r>
        <w:t xml:space="preserve"> устройств (объектов электроэнергетики), которые на дату заключения договора не оборудованы приборами учета электрической энергии (мощности) (измерительным комплексом), либо в случае, если установленные приборы учета электрической энергии (мощности) (измерительный комплекс) не соответствуют требованиям законодательства Российской Федерации), в соответствии с Основными положениями функционирования розничных рынков электрической энергии;";</w:t>
      </w:r>
    </w:p>
    <w:p w:rsidR="002F35B4" w:rsidRDefault="002F35B4">
      <w:pPr>
        <w:pStyle w:val="ConsPlusNormal"/>
        <w:spacing w:before="220"/>
        <w:ind w:firstLine="540"/>
        <w:jc w:val="both"/>
      </w:pPr>
      <w:hyperlink r:id="rId63" w:history="1">
        <w:r>
          <w:rPr>
            <w:color w:val="0000FF"/>
          </w:rPr>
          <w:t>дополнить</w:t>
        </w:r>
      </w:hyperlink>
      <w:r>
        <w:t xml:space="preserve"> подпунктом "з" следующего содержания:</w:t>
      </w:r>
    </w:p>
    <w:p w:rsidR="002F35B4" w:rsidRDefault="002F35B4">
      <w:pPr>
        <w:pStyle w:val="ConsPlusNormal"/>
        <w:spacing w:before="220"/>
        <w:ind w:firstLine="540"/>
        <w:jc w:val="both"/>
      </w:pPr>
      <w:r>
        <w:t>"з) неустойка в размере и в случаях, которые предусмотрены разделом X Основных положений функционирования розничных рынков электрической энергии.";</w:t>
      </w:r>
    </w:p>
    <w:p w:rsidR="002F35B4" w:rsidRDefault="002F35B4">
      <w:pPr>
        <w:pStyle w:val="ConsPlusNormal"/>
        <w:spacing w:before="220"/>
        <w:ind w:firstLine="540"/>
        <w:jc w:val="both"/>
      </w:pPr>
      <w:hyperlink r:id="rId64" w:history="1">
        <w:r>
          <w:rPr>
            <w:color w:val="0000FF"/>
          </w:rPr>
          <w:t>дополнить</w:t>
        </w:r>
      </w:hyperlink>
      <w:r>
        <w:t xml:space="preserve"> пунктом 13(4) следующего содержания:</w:t>
      </w:r>
    </w:p>
    <w:p w:rsidR="002F35B4" w:rsidRDefault="002F35B4">
      <w:pPr>
        <w:pStyle w:val="ConsPlusNormal"/>
        <w:spacing w:before="220"/>
        <w:ind w:firstLine="540"/>
        <w:jc w:val="both"/>
      </w:pPr>
      <w:r>
        <w:t>"13(4). В договоре должен быть предусмотрен порядок, форматы и протоколы обмена данными между сторонами в рамках функционирования интеллектуальной системы учета электрической энергии (мощности) в отношении приборов учета электрической энергии, присоединенных к интеллектуальным системам учета электрической энергии (мощности).";</w:t>
      </w:r>
    </w:p>
    <w:p w:rsidR="002F35B4" w:rsidRDefault="002F35B4">
      <w:pPr>
        <w:pStyle w:val="ConsPlusNormal"/>
        <w:spacing w:before="220"/>
        <w:ind w:firstLine="540"/>
        <w:jc w:val="both"/>
      </w:pPr>
      <w:r>
        <w:t xml:space="preserve">в </w:t>
      </w:r>
      <w:hyperlink r:id="rId65" w:history="1">
        <w:r>
          <w:rPr>
            <w:color w:val="0000FF"/>
          </w:rPr>
          <w:t>пункте 14</w:t>
        </w:r>
      </w:hyperlink>
      <w:r>
        <w:t>:</w:t>
      </w:r>
    </w:p>
    <w:p w:rsidR="002F35B4" w:rsidRDefault="002F35B4">
      <w:pPr>
        <w:pStyle w:val="ConsPlusNormal"/>
        <w:spacing w:before="220"/>
        <w:ind w:firstLine="540"/>
        <w:jc w:val="both"/>
      </w:pPr>
      <w:hyperlink r:id="rId66" w:history="1">
        <w:r>
          <w:rPr>
            <w:color w:val="0000FF"/>
          </w:rPr>
          <w:t>подпункт "в"</w:t>
        </w:r>
      </w:hyperlink>
      <w:r>
        <w:t xml:space="preserve"> изложить в следующей редакции:</w:t>
      </w:r>
    </w:p>
    <w:p w:rsidR="002F35B4" w:rsidRDefault="002F35B4">
      <w:pPr>
        <w:pStyle w:val="ConsPlusNormal"/>
        <w:spacing w:before="220"/>
        <w:ind w:firstLine="540"/>
        <w:jc w:val="both"/>
      </w:pPr>
      <w:r>
        <w:t xml:space="preserve">"в) поддерживать в надлежащем техническом состоянии принадлежащие ему средства релейной защиты и противоаварийной автоматики, приборы учета электрической энергии (мощности) и измерительные трансформаторы, используемые для коммерческого учета электрической энергии (мощности), устройства, обеспечивающие регулирование реактивной мощности, а также иные устройства, необходимые для поддержания требуемых параметров надежности и качества электрической энергии, в том числе обеспечивать сохранность и целостность установленных в отношении </w:t>
      </w:r>
      <w:proofErr w:type="spellStart"/>
      <w:r>
        <w:t>энергопринимающих</w:t>
      </w:r>
      <w:proofErr w:type="spellEnd"/>
      <w:r>
        <w:t xml:space="preserve"> устройств потребителя приборов учета электрической энергии (мощности) и (или) измерительных трансформаторов, а также контрольных пломб и (или) знаков визуального контроля, в случае если прибор учета и (или) измерительные трансформаторы установлены в границах земельного участка, принадлежащего такому потребителю на праве собственности или ином законном основании, на котором расположены </w:t>
      </w:r>
      <w:proofErr w:type="spellStart"/>
      <w:r>
        <w:t>энергопринимающие</w:t>
      </w:r>
      <w:proofErr w:type="spellEnd"/>
      <w:r>
        <w:t xml:space="preserve"> устройства потребителя (границы земельного участка) (внутри помещений, границах балансовой и (или) эксплуатационной ответственности), и соблюдать требования, установленные для технологического присоединения и эксплуатации указанных средств и устройств, а также обеспечивать поддержание установленных автономных резервных источников питания в состоянии готовности к использованию при возникновении </w:t>
      </w:r>
      <w:proofErr w:type="spellStart"/>
      <w:r>
        <w:t>внерегламентных</w:t>
      </w:r>
      <w:proofErr w:type="spellEnd"/>
      <w:r>
        <w:t xml:space="preserve"> отключений, введении аварийных ограничений режима потребления электрической энергии (мощности) или использовании противоаварийной автоматики;";</w:t>
      </w:r>
    </w:p>
    <w:p w:rsidR="002F35B4" w:rsidRDefault="002F35B4">
      <w:pPr>
        <w:pStyle w:val="ConsPlusNormal"/>
        <w:spacing w:before="220"/>
        <w:ind w:firstLine="540"/>
        <w:jc w:val="both"/>
      </w:pPr>
      <w:hyperlink r:id="rId67" w:history="1">
        <w:r>
          <w:rPr>
            <w:color w:val="0000FF"/>
          </w:rPr>
          <w:t>подпункт "м"</w:t>
        </w:r>
      </w:hyperlink>
      <w:r>
        <w:t xml:space="preserve"> изложить в следующей редакции:</w:t>
      </w:r>
    </w:p>
    <w:p w:rsidR="002F35B4" w:rsidRDefault="002F35B4">
      <w:pPr>
        <w:pStyle w:val="ConsPlusNormal"/>
        <w:spacing w:before="220"/>
        <w:ind w:firstLine="540"/>
        <w:jc w:val="both"/>
      </w:pPr>
      <w:r>
        <w:t>"м) обеспечивать соблюдение установленного в договоре в соответствии с законодательством Российской Федерации порядка взаимодействия сторон договора в процессе учета электрической энергии (мощности) с использованием приборов учета, в том числе в части:</w:t>
      </w:r>
    </w:p>
    <w:p w:rsidR="002F35B4" w:rsidRDefault="002F35B4">
      <w:pPr>
        <w:pStyle w:val="ConsPlusNormal"/>
        <w:spacing w:before="220"/>
        <w:ind w:firstLine="540"/>
        <w:jc w:val="both"/>
      </w:pPr>
      <w:r>
        <w:lastRenderedPageBreak/>
        <w:t>допуска установленного прибора учета (измерительного комплекса) в эксплуатацию;</w:t>
      </w:r>
    </w:p>
    <w:p w:rsidR="002F35B4" w:rsidRDefault="002F35B4">
      <w:pPr>
        <w:pStyle w:val="ConsPlusNormal"/>
        <w:spacing w:before="220"/>
        <w:ind w:firstLine="540"/>
        <w:jc w:val="both"/>
      </w:pPr>
      <w:r>
        <w:t>эксплуатации установленного потребителем услуг прибора учета (измерительного комплекса, измерительного трансформатора);</w:t>
      </w:r>
    </w:p>
    <w:p w:rsidR="002F35B4" w:rsidRDefault="002F35B4">
      <w:pPr>
        <w:pStyle w:val="ConsPlusNormal"/>
        <w:spacing w:before="220"/>
        <w:ind w:firstLine="540"/>
        <w:jc w:val="both"/>
      </w:pPr>
      <w:r>
        <w:t>передачи показаний приборов учета;</w:t>
      </w:r>
    </w:p>
    <w:p w:rsidR="002F35B4" w:rsidRDefault="002F35B4">
      <w:pPr>
        <w:pStyle w:val="ConsPlusNormal"/>
        <w:spacing w:before="220"/>
        <w:ind w:firstLine="540"/>
        <w:jc w:val="both"/>
      </w:pPr>
      <w:r>
        <w:t>сообщения о выходе прибора учета из эксплуатации;</w:t>
      </w:r>
    </w:p>
    <w:p w:rsidR="002F35B4" w:rsidRDefault="002F35B4">
      <w:pPr>
        <w:pStyle w:val="ConsPlusNormal"/>
        <w:spacing w:before="220"/>
        <w:ind w:firstLine="540"/>
        <w:jc w:val="both"/>
      </w:pPr>
      <w:r>
        <w:t>обеспечения доступа к месту установки прибора учета (измерительного комплекса, измерительного трансформатора);";</w:t>
      </w:r>
    </w:p>
    <w:p w:rsidR="002F35B4" w:rsidRDefault="002F35B4">
      <w:pPr>
        <w:pStyle w:val="ConsPlusNormal"/>
        <w:spacing w:before="220"/>
        <w:ind w:firstLine="540"/>
        <w:jc w:val="both"/>
      </w:pPr>
      <w:hyperlink r:id="rId68" w:history="1">
        <w:r>
          <w:rPr>
            <w:color w:val="0000FF"/>
          </w:rPr>
          <w:t>подпункт "о"</w:t>
        </w:r>
      </w:hyperlink>
      <w:r>
        <w:t xml:space="preserve"> изложить в следующей редакции:</w:t>
      </w:r>
    </w:p>
    <w:p w:rsidR="002F35B4" w:rsidRDefault="002F35B4">
      <w:pPr>
        <w:pStyle w:val="ConsPlusNormal"/>
        <w:spacing w:before="220"/>
        <w:ind w:firstLine="540"/>
        <w:jc w:val="both"/>
      </w:pPr>
      <w:r>
        <w:t xml:space="preserve">"о) обеспечивать проведение замеров на </w:t>
      </w:r>
      <w:proofErr w:type="spellStart"/>
      <w:r>
        <w:t>энергопринимающих</w:t>
      </w:r>
      <w:proofErr w:type="spellEnd"/>
      <w:r>
        <w:t xml:space="preserve"> устройствах (объектах электроэнергетики), в отношении которых заключен договор (за исключением </w:t>
      </w:r>
      <w:proofErr w:type="spellStart"/>
      <w:r>
        <w:t>энергопринимающих</w:t>
      </w:r>
      <w:proofErr w:type="spellEnd"/>
      <w:r>
        <w:t xml:space="preserve"> устройств (объектов электроэнергетики), в отношении которых установлены и введены в эксплуатацию приборы учета (измерительные комплексы) после 1 июля 2020 г.), и представлять сетевой организации информацию о результатах проведенных замеров в течение 3 рабочих дней с даты проведения соответствующего замера, кроме случаев наличия у потребителя электрической энергии системы учета, удаленный доступ к данным которой предоставлен сетевой организации, при получении от сетевой организации требования о проведении контрольных или внеочередных замеров с учетом периодичности таких замеров, установленной законодательством Российской Федерации об электроэнергетике, в том числе в соответствии с заданием субъекта оперативно-диспетчерского управления в электроэнергетике;";</w:t>
      </w:r>
    </w:p>
    <w:p w:rsidR="002F35B4" w:rsidRDefault="002F35B4">
      <w:pPr>
        <w:pStyle w:val="ConsPlusNormal"/>
        <w:spacing w:before="220"/>
        <w:ind w:firstLine="540"/>
        <w:jc w:val="both"/>
      </w:pPr>
      <w:hyperlink r:id="rId69" w:history="1">
        <w:r>
          <w:rPr>
            <w:color w:val="0000FF"/>
          </w:rPr>
          <w:t>пункт 15</w:t>
        </w:r>
      </w:hyperlink>
      <w:r>
        <w:t xml:space="preserve"> дополнить подпунктами "е" - "з" следующего содержания:</w:t>
      </w:r>
    </w:p>
    <w:p w:rsidR="002F35B4" w:rsidRDefault="002F35B4">
      <w:pPr>
        <w:pStyle w:val="ConsPlusNormal"/>
        <w:spacing w:before="220"/>
        <w:ind w:firstLine="540"/>
        <w:jc w:val="both"/>
      </w:pPr>
      <w:r>
        <w:t xml:space="preserve">"е) осуществлять коммерческий учет электрической энергии (мощности) на розничных рынках электрической энергии и для целей оказания коммунальных услуг по электроснабжению, электроснабжение которых не осуществляется с использованием общего имущества в соответствии с </w:t>
      </w:r>
      <w:hyperlink r:id="rId70" w:history="1">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 утвержденными постановлением Правительства Российской Федерации от 6 мая 2011 г. N 354 "О предоставлении коммунальных услуг собственникам и пользователям помещений в многоквартирных домах и жилых домов", Основными </w:t>
      </w:r>
      <w:hyperlink r:id="rId71" w:history="1">
        <w:r>
          <w:rPr>
            <w:color w:val="0000FF"/>
          </w:rPr>
          <w:t>положениями</w:t>
        </w:r>
      </w:hyperlink>
      <w:r>
        <w:t xml:space="preserve"> функционирования розничных рынков электрической энергии, утвержденными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w:t>
      </w:r>
    </w:p>
    <w:p w:rsidR="002F35B4" w:rsidRDefault="002F35B4">
      <w:pPr>
        <w:pStyle w:val="ConsPlusNormal"/>
        <w:spacing w:before="220"/>
        <w:ind w:firstLine="540"/>
        <w:jc w:val="both"/>
      </w:pPr>
      <w:r>
        <w:t xml:space="preserve">ж) предоставление минимального функционала интеллектуальных систем учета электрической энергии (мощности) в порядке и случаях, которые установлены правилами предоставления доступа к минимальному набору функций интеллектуальных систем учета электрической энергии (мощности), предусмотренными </w:t>
      </w:r>
      <w:hyperlink r:id="rId72" w:history="1">
        <w:r>
          <w:rPr>
            <w:color w:val="0000FF"/>
          </w:rPr>
          <w:t>пунктом 1 статьи 21</w:t>
        </w:r>
      </w:hyperlink>
      <w:r>
        <w:t xml:space="preserve"> Федерального закона "Об электроэнергетике";</w:t>
      </w:r>
    </w:p>
    <w:p w:rsidR="002F35B4" w:rsidRDefault="002F35B4">
      <w:pPr>
        <w:pStyle w:val="ConsPlusNormal"/>
        <w:spacing w:before="220"/>
        <w:ind w:firstLine="540"/>
        <w:jc w:val="both"/>
      </w:pPr>
      <w:r>
        <w:t xml:space="preserve">з) обеспечивать проведение замеров на </w:t>
      </w:r>
      <w:proofErr w:type="spellStart"/>
      <w:r>
        <w:t>энергопринимающих</w:t>
      </w:r>
      <w:proofErr w:type="spellEnd"/>
      <w:r>
        <w:t xml:space="preserve"> устройствах (объектах электроэнергетики), в отношении которых заключен договор, и во всех точках поставки, в которых установлены и введены в эксплуатацию приборы учета (измерительные комплексы) начиная с 1 июля 2020 г.";</w:t>
      </w:r>
    </w:p>
    <w:p w:rsidR="002F35B4" w:rsidRDefault="002F35B4">
      <w:pPr>
        <w:pStyle w:val="ConsPlusNormal"/>
        <w:spacing w:before="220"/>
        <w:ind w:firstLine="540"/>
        <w:jc w:val="both"/>
      </w:pPr>
      <w:hyperlink r:id="rId73" w:history="1">
        <w:r>
          <w:rPr>
            <w:color w:val="0000FF"/>
          </w:rPr>
          <w:t>пункт 30</w:t>
        </w:r>
      </w:hyperlink>
      <w:r>
        <w:t xml:space="preserve"> изложить в следующей редакции:</w:t>
      </w:r>
    </w:p>
    <w:p w:rsidR="002F35B4" w:rsidRDefault="002F35B4">
      <w:pPr>
        <w:pStyle w:val="ConsPlusNormal"/>
        <w:spacing w:before="220"/>
        <w:ind w:firstLine="540"/>
        <w:jc w:val="both"/>
      </w:pPr>
      <w:r>
        <w:t xml:space="preserve">"30. В случае если потребитель электрической энергии (мощности) планирует присоединиться к торговой системе оптового рынка электрической энергии (мощности) и во всех точках поставки такого потребителя электрической энергии используются приборы учета электрической энергии, </w:t>
      </w:r>
      <w:r>
        <w:lastRenderedPageBreak/>
        <w:t xml:space="preserve">присоединенные к интеллектуальной системе учета электрической энергии (мощности), то по заявлению потребителя сетевая организация, к объектам электросетевого хозяйства которого непосредственно или опосредованно присоединены </w:t>
      </w:r>
      <w:proofErr w:type="spellStart"/>
      <w:r>
        <w:t>энергопринимающие</w:t>
      </w:r>
      <w:proofErr w:type="spellEnd"/>
      <w:r>
        <w:t xml:space="preserve"> устройства потребителя, обязана в отношении указанных потребителем средств измерений (приборов учета) не позднее 5 рабочих дней с даты получения заявления от потребителя, в случае если на соответствующие точки поставки готова метрологическая документация, и 6 месяцев, если метрологическая документация не получена, предоставить документы, предусмотренные договором о присоединении к торговой системе оптового рынка, необходимые для установления соответствия автоматизированных информационно-измерительных систем коммерческого учета техническим требованиям, предъявляемым к субъектам оптового рынка.";</w:t>
      </w:r>
    </w:p>
    <w:p w:rsidR="002F35B4" w:rsidRDefault="002F35B4">
      <w:pPr>
        <w:pStyle w:val="ConsPlusNormal"/>
        <w:spacing w:before="220"/>
        <w:ind w:firstLine="540"/>
        <w:jc w:val="both"/>
      </w:pPr>
      <w:r>
        <w:t xml:space="preserve">б) в </w:t>
      </w:r>
      <w:hyperlink r:id="rId74" w:history="1">
        <w:r>
          <w:rPr>
            <w:color w:val="0000FF"/>
          </w:rPr>
          <w:t>Правилах</w:t>
        </w:r>
      </w:hyperlink>
      <w:r>
        <w:t xml:space="preserve"> технологического присоединения </w:t>
      </w:r>
      <w:proofErr w:type="spellStart"/>
      <w:r>
        <w:t>энергопринимающих</w:t>
      </w:r>
      <w:proofErr w:type="spellEnd"/>
      <w: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2F35B4" w:rsidRDefault="002F35B4">
      <w:pPr>
        <w:pStyle w:val="ConsPlusNormal"/>
        <w:spacing w:before="220"/>
        <w:ind w:firstLine="540"/>
        <w:jc w:val="both"/>
      </w:pPr>
      <w:r>
        <w:t xml:space="preserve">в </w:t>
      </w:r>
      <w:hyperlink r:id="rId75" w:history="1">
        <w:r>
          <w:rPr>
            <w:color w:val="0000FF"/>
          </w:rPr>
          <w:t>подпункте "в" пункта 25</w:t>
        </w:r>
      </w:hyperlink>
      <w:r>
        <w:t xml:space="preserve"> слова "и мощности (активной и реактивной)" заменить словами "и иному оборудованию, которые необходимы для обеспечения коммерческого учета электрической энергии (мощности)";</w:t>
      </w:r>
    </w:p>
    <w:p w:rsidR="002F35B4" w:rsidRDefault="002F35B4">
      <w:pPr>
        <w:pStyle w:val="ConsPlusNormal"/>
        <w:spacing w:before="220"/>
        <w:ind w:firstLine="540"/>
        <w:jc w:val="both"/>
      </w:pPr>
      <w:hyperlink r:id="rId76" w:history="1">
        <w:r>
          <w:rPr>
            <w:color w:val="0000FF"/>
          </w:rPr>
          <w:t>подпункт "в" пункта 25(1)</w:t>
        </w:r>
      </w:hyperlink>
      <w:r>
        <w:t xml:space="preserve"> после слов "требования к приборам учета электрической энергии (мощности)" дополнить словами "и иному оборудованию, которые необходимы для обеспечения коммерческого учета электрической энергии (мощности)";</w:t>
      </w:r>
    </w:p>
    <w:p w:rsidR="002F35B4" w:rsidRDefault="002F35B4">
      <w:pPr>
        <w:pStyle w:val="ConsPlusNormal"/>
        <w:spacing w:before="220"/>
        <w:ind w:firstLine="540"/>
        <w:jc w:val="both"/>
      </w:pPr>
      <w:hyperlink r:id="rId77" w:history="1">
        <w:r>
          <w:rPr>
            <w:color w:val="0000FF"/>
          </w:rPr>
          <w:t>дополнить</w:t>
        </w:r>
      </w:hyperlink>
      <w:r>
        <w:t xml:space="preserve"> пунктом 25(5) следующего содержания:</w:t>
      </w:r>
    </w:p>
    <w:p w:rsidR="002F35B4" w:rsidRDefault="002F35B4">
      <w:pPr>
        <w:pStyle w:val="ConsPlusNormal"/>
        <w:spacing w:before="220"/>
        <w:ind w:firstLine="540"/>
        <w:jc w:val="both"/>
      </w:pPr>
      <w:r>
        <w:t xml:space="preserve">"25(5). В обязательства сетевой организации по выполнению мероприятий по технологическому присоединению входит в том числе обеспечение учета электрической энергии (мощности) с использованием приборов учета электрической энергии, в том числе включенных в состав измерительных комплексов в соответствии с </w:t>
      </w:r>
      <w:hyperlink r:id="rId78" w:history="1">
        <w:r>
          <w:rPr>
            <w:color w:val="0000FF"/>
          </w:rPr>
          <w:t>разделом X</w:t>
        </w:r>
      </w:hyperlink>
      <w:r>
        <w:t xml:space="preserve"> Основных положений функционирования розничных рынков электрической энергии, за исключением обеспечения учета в отношении многоквартирного дома и помещений многоквартирных домов, электроснабжение которых осуществляется с использованием общего имущества.</w:t>
      </w:r>
    </w:p>
    <w:p w:rsidR="002F35B4" w:rsidRDefault="002F35B4">
      <w:pPr>
        <w:pStyle w:val="ConsPlusNormal"/>
        <w:spacing w:before="220"/>
        <w:ind w:firstLine="540"/>
        <w:jc w:val="both"/>
      </w:pPr>
      <w:r>
        <w:t>В случаях если в соответствии с законодательством Российской Федерации расположение приборов учета электрической энергии и (или) иного оборудования, необходимого для обеспечения коммерческого учета электрической энергии, возможно только на объектах заявителя, заявитель обязан на безвозмездной основе обеспечить предоставление сетевой организации мест размещения приборов учета электрической энергии и (или) иного оборудования, необходимого для обеспечения коммерческого учета электрической энергии, и доступа к таким местам размещения приборов учета и указанного оборудования для их установки.";</w:t>
      </w:r>
    </w:p>
    <w:p w:rsidR="002F35B4" w:rsidRDefault="002F35B4">
      <w:pPr>
        <w:pStyle w:val="ConsPlusNormal"/>
        <w:spacing w:before="220"/>
        <w:ind w:firstLine="540"/>
        <w:jc w:val="both"/>
      </w:pPr>
      <w:hyperlink r:id="rId79" w:history="1">
        <w:r>
          <w:rPr>
            <w:color w:val="0000FF"/>
          </w:rPr>
          <w:t>абзац третий пункта 26</w:t>
        </w:r>
      </w:hyperlink>
      <w:r>
        <w:t xml:space="preserve"> изложить в следующей редакции:</w:t>
      </w:r>
    </w:p>
    <w:p w:rsidR="002F35B4" w:rsidRDefault="002F35B4">
      <w:pPr>
        <w:pStyle w:val="ConsPlusNormal"/>
        <w:spacing w:before="220"/>
        <w:ind w:firstLine="540"/>
        <w:jc w:val="both"/>
      </w:pPr>
      <w:r>
        <w:t>"Требования, предъявляемые к приборам учета электрической энергии и иному оборудованию, которые необходимы для обеспечения коммерческого учета электрической энергии (мощности), в соответствии с пунктами 25 и 25(1) настоящих Правил, включая требования к местам их установки, а также разграничение обязательств по выполнению этих требований должны соответствовать требованиям, установленным Основными положениями функционирования розничных рынков электрической энергии.";</w:t>
      </w:r>
    </w:p>
    <w:p w:rsidR="002F35B4" w:rsidRDefault="002F35B4">
      <w:pPr>
        <w:pStyle w:val="ConsPlusNormal"/>
        <w:spacing w:before="220"/>
        <w:ind w:firstLine="540"/>
        <w:jc w:val="both"/>
      </w:pPr>
      <w:r>
        <w:t xml:space="preserve">в </w:t>
      </w:r>
      <w:hyperlink r:id="rId80" w:history="1">
        <w:r>
          <w:rPr>
            <w:color w:val="0000FF"/>
          </w:rPr>
          <w:t>абзаце третьем подпункта "б" пункта 77</w:t>
        </w:r>
      </w:hyperlink>
      <w:r>
        <w:t xml:space="preserve"> слова "предусмотренным пунктом 166" заменить словами "предусмотренным </w:t>
      </w:r>
      <w:hyperlink r:id="rId81" w:history="1">
        <w:r>
          <w:rPr>
            <w:color w:val="0000FF"/>
          </w:rPr>
          <w:t>разделом X</w:t>
        </w:r>
      </w:hyperlink>
      <w:r>
        <w:t>";</w:t>
      </w:r>
    </w:p>
    <w:p w:rsidR="002F35B4" w:rsidRDefault="002F35B4">
      <w:pPr>
        <w:pStyle w:val="ConsPlusNormal"/>
        <w:spacing w:before="220"/>
        <w:ind w:firstLine="540"/>
        <w:jc w:val="both"/>
      </w:pPr>
      <w:hyperlink r:id="rId82" w:history="1">
        <w:r>
          <w:rPr>
            <w:color w:val="0000FF"/>
          </w:rPr>
          <w:t>абзац первый пункта 82(1)</w:t>
        </w:r>
      </w:hyperlink>
      <w:r>
        <w:t xml:space="preserve"> дополнить предложением следующего содержания: "Форма акта допуска в эксплуатацию прибора учета электрической энергии приведена в приложении N 16.";</w:t>
      </w:r>
    </w:p>
    <w:p w:rsidR="002F35B4" w:rsidRDefault="002F35B4">
      <w:pPr>
        <w:pStyle w:val="ConsPlusNormal"/>
        <w:spacing w:before="220"/>
        <w:ind w:firstLine="540"/>
        <w:jc w:val="both"/>
      </w:pPr>
      <w:hyperlink r:id="rId83" w:history="1">
        <w:r>
          <w:rPr>
            <w:color w:val="0000FF"/>
          </w:rPr>
          <w:t>абзац первый пункта 91(1)</w:t>
        </w:r>
      </w:hyperlink>
      <w:r>
        <w:t xml:space="preserve"> дополнить словами "к настоящим Правилам".</w:t>
      </w:r>
    </w:p>
    <w:p w:rsidR="002F35B4" w:rsidRDefault="002F35B4">
      <w:pPr>
        <w:pStyle w:val="ConsPlusNormal"/>
        <w:jc w:val="both"/>
      </w:pPr>
    </w:p>
    <w:p w:rsidR="002F35B4" w:rsidRDefault="002F35B4">
      <w:pPr>
        <w:pStyle w:val="ConsPlusNormal"/>
        <w:jc w:val="both"/>
      </w:pPr>
    </w:p>
    <w:p w:rsidR="002F35B4" w:rsidRDefault="002F35B4">
      <w:pPr>
        <w:pStyle w:val="ConsPlusNormal"/>
        <w:pBdr>
          <w:top w:val="single" w:sz="6" w:space="0" w:color="auto"/>
        </w:pBdr>
        <w:spacing w:before="100" w:after="100"/>
        <w:jc w:val="both"/>
        <w:rPr>
          <w:sz w:val="2"/>
          <w:szCs w:val="2"/>
        </w:rPr>
      </w:pPr>
    </w:p>
    <w:p w:rsidR="00394897" w:rsidRDefault="00394897"/>
    <w:sectPr w:rsidR="00394897" w:rsidSect="00F909A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5B4"/>
    <w:rsid w:val="002F35B4"/>
    <w:rsid w:val="003948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0F39D9"/>
  <w15:chartTrackingRefBased/>
  <w15:docId w15:val="{E24CBE06-205A-442C-941C-497D367CF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F35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F35B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F35B4"/>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58653907AD80072C8F0A91FCA4C0CD3FA8F28692232BAFE77AA618994616131D6CD11C2F2B86906360BDBAB7DD785914C9E9E22167B11311JDYCL" TargetMode="External"/><Relationship Id="rId21" Type="http://schemas.openxmlformats.org/officeDocument/2006/relationships/hyperlink" Target="consultantplus://offline/ref=58653907AD80072C8F0A91FCA4C0CD3FA8F28692232BAFE77AA618994616131D6CD11C2F2B86906262BDBAB7DD785914C9E9E22167B11311JDYCL" TargetMode="External"/><Relationship Id="rId42" Type="http://schemas.openxmlformats.org/officeDocument/2006/relationships/hyperlink" Target="consultantplus://offline/ref=58653907AD80072C8F0A91FCA4C0CD3FA8F0859B2428AFE77AA618994616131D6CD11C2F2B8692686BBDBAB7DD785914C9E9E22167B11311JDYCL" TargetMode="External"/><Relationship Id="rId47" Type="http://schemas.openxmlformats.org/officeDocument/2006/relationships/hyperlink" Target="consultantplus://offline/ref=58653907AD80072C8F0A91FCA4C0CD3FA8F0829E222BAFE77AA618994616131D6CD11C2F2B86956D65BDBAB7DD785914C9E9E22167B11311JDYCL" TargetMode="External"/><Relationship Id="rId63" Type="http://schemas.openxmlformats.org/officeDocument/2006/relationships/hyperlink" Target="consultantplus://offline/ref=58653907AD80072C8F0A91FCA4C0CD3FA8F28692222DAFE77AA618994616131D6CD11C2F2B86966B63BDBAB7DD785914C9E9E22167B11311JDYCL" TargetMode="External"/><Relationship Id="rId68" Type="http://schemas.openxmlformats.org/officeDocument/2006/relationships/hyperlink" Target="consultantplus://offline/ref=58653907AD80072C8F0A91FCA4C0CD3FA8F28692222DAFE77AA618994616131D6CD11C2F2B869B6364BDBAB7DD785914C9E9E22167B11311JDYCL" TargetMode="External"/><Relationship Id="rId84" Type="http://schemas.openxmlformats.org/officeDocument/2006/relationships/fontTable" Target="fontTable.xml"/><Relationship Id="rId16" Type="http://schemas.openxmlformats.org/officeDocument/2006/relationships/hyperlink" Target="consultantplus://offline/ref=58653907AD80072C8F0A91FCA4C0CD3FA8F28692232BAFE77AA618994616131D6CD11C2F2B86906D62BDBAB7DD785914C9E9E22167B11311JDYCL" TargetMode="External"/><Relationship Id="rId11" Type="http://schemas.openxmlformats.org/officeDocument/2006/relationships/hyperlink" Target="consultantplus://offline/ref=58653907AD80072C8F0A91FCA4C0CD3FA8F28692232BAFE77AA618994616131D6CD11C2F2B86936D63BDBAB7DD785914C9E9E22167B11311JDYCL" TargetMode="External"/><Relationship Id="rId32" Type="http://schemas.openxmlformats.org/officeDocument/2006/relationships/hyperlink" Target="consultantplus://offline/ref=58653907AD80072C8F0A91FCA4C0CD3FA8F28692232BAFE77AA618994616131D6CD11C2F2B84976F66BDBAB7DD785914C9E9E22167B11311JDYCL" TargetMode="External"/><Relationship Id="rId37" Type="http://schemas.openxmlformats.org/officeDocument/2006/relationships/hyperlink" Target="consultantplus://offline/ref=58653907AD80072C8F0A91FCA4C0CD3FA8F28692232BAFE77AA618994616131D6CD11C2F2B8694626BBDBAB7DD785914C9E9E22167B11311JDYCL" TargetMode="External"/><Relationship Id="rId53" Type="http://schemas.openxmlformats.org/officeDocument/2006/relationships/hyperlink" Target="consultantplus://offline/ref=58653907AD80072C8F0A91FCA4C0CD3FA8F28692232BAFE77AA618994616131D6CD11C2F2B87906265BDBAB7DD785914C9E9E22167B11311JDYCL" TargetMode="External"/><Relationship Id="rId58" Type="http://schemas.openxmlformats.org/officeDocument/2006/relationships/hyperlink" Target="consultantplus://offline/ref=58653907AD80072C8F0A91FCA4C0CD3FA8F28692222DAFE77AA618994616131D6CD11C2F2B86916D6ABDBAB7DD785914C9E9E22167B11311JDYCL" TargetMode="External"/><Relationship Id="rId74" Type="http://schemas.openxmlformats.org/officeDocument/2006/relationships/hyperlink" Target="consultantplus://offline/ref=58653907AD80072C8F0A91FCA4C0CD3FA8F28692222DAFE77AA618994616131D6CD11C2F2B86956D65BDBAB7DD785914C9E9E22167B11311JDYCL" TargetMode="External"/><Relationship Id="rId79" Type="http://schemas.openxmlformats.org/officeDocument/2006/relationships/hyperlink" Target="consultantplus://offline/ref=58653907AD80072C8F0A91FCA4C0CD3FA8F28692222DAFE77AA618994616131D6CD11C2F2B87936B6BBDBAB7DD785914C9E9E22167B11311JDYCL" TargetMode="External"/><Relationship Id="rId5" Type="http://schemas.openxmlformats.org/officeDocument/2006/relationships/hyperlink" Target="consultantplus://offline/ref=58653907AD80072C8F0A91FCA4C0CD3FA8F28692232BAFE77AA618994616131D6CD11C2F2B86926C62BDBAB7DD785914C9E9E22167B11311JDYCL" TargetMode="External"/><Relationship Id="rId19" Type="http://schemas.openxmlformats.org/officeDocument/2006/relationships/hyperlink" Target="consultantplus://offline/ref=58653907AD80072C8F0A91FCA4C0CD3FA8F28692232BAFE77AA618994616131D6CD11C2F2B86906D64BDBAB7DD785914C9E9E22167B11311JDYCL" TargetMode="External"/><Relationship Id="rId14" Type="http://schemas.openxmlformats.org/officeDocument/2006/relationships/hyperlink" Target="consultantplus://offline/ref=58653907AD80072C8F0A91FCA4C0CD3FA8F28692232BAFE77AA618994616131D6CD11C2F2B86906F6BBDBAB7DD785914C9E9E22167B11311JDYCL" TargetMode="External"/><Relationship Id="rId22" Type="http://schemas.openxmlformats.org/officeDocument/2006/relationships/hyperlink" Target="consultantplus://offline/ref=58653907AD80072C8F0A91FCA4C0CD3FA8F28692232BAFE77AA618994616131D6CD11C2F2B86906261BDBAB7DD785914C9E9E22167B11311JDYCL" TargetMode="External"/><Relationship Id="rId27" Type="http://schemas.openxmlformats.org/officeDocument/2006/relationships/hyperlink" Target="consultantplus://offline/ref=58653907AD80072C8F0A91FCA4C0CD3FA8F28692232BAFE77AA618994616131D6CD11C2C2A8E993E32F2BBEB982F4A15C8E9E0227BJBY2L" TargetMode="External"/><Relationship Id="rId30" Type="http://schemas.openxmlformats.org/officeDocument/2006/relationships/hyperlink" Target="consultantplus://offline/ref=58653907AD80072C8F0A91FCA4C0CD3FA8F28692232BAFE77AA618994616131D6CD11C2F2B84976E63BDBAB7DD785914C9E9E22167B11311JDYCL" TargetMode="External"/><Relationship Id="rId35" Type="http://schemas.openxmlformats.org/officeDocument/2006/relationships/hyperlink" Target="consultantplus://offline/ref=58653907AD80072C8F0A91FCA4C0CD3FA8F28692232BAFE77AA618994616131D6CD11C2F2B86966260BDBAB7DD785914C9E9E22167B11311JDYCL" TargetMode="External"/><Relationship Id="rId43" Type="http://schemas.openxmlformats.org/officeDocument/2006/relationships/hyperlink" Target="consultantplus://offline/ref=58653907AD80072C8F0A91FCA4C0CD3FA8F28F922D29AFE77AA618994616131D6CD11C2F2B86946D64BDBAB7DD785914C9E9E22167B11311JDYCL" TargetMode="External"/><Relationship Id="rId48" Type="http://schemas.openxmlformats.org/officeDocument/2006/relationships/hyperlink" Target="consultantplus://offline/ref=58653907AD80072C8F0A91FCA4C0CD3FA8F0829E222BAFE77AA618994616131D6CD11C2C2B8E9A6137E7AAB3942C560BCBF4FC2079B1J1Y2L" TargetMode="External"/><Relationship Id="rId56" Type="http://schemas.openxmlformats.org/officeDocument/2006/relationships/hyperlink" Target="consultantplus://offline/ref=58653907AD80072C8F0A91FCA4C0CD3FA8F28692232BAFE77AA618994616131D6CD11C2F2B87916B63BDBAB7DD785914C9E9E22167B11311JDYCL" TargetMode="External"/><Relationship Id="rId64" Type="http://schemas.openxmlformats.org/officeDocument/2006/relationships/hyperlink" Target="consultantplus://offline/ref=58653907AD80072C8F0A91FCA4C0CD3FA8F28692222DAFE77AA618994616131D6CD11C2F2B86916D6ABDBAB7DD785914C9E9E22167B11311JDYCL" TargetMode="External"/><Relationship Id="rId69" Type="http://schemas.openxmlformats.org/officeDocument/2006/relationships/hyperlink" Target="consultantplus://offline/ref=58653907AD80072C8F0A91FCA4C0CD3FA8F28692222DAFE77AA618994616131D6CD11C2F2B86966864BDBAB7DD785914C9E9E22167B11311JDYCL" TargetMode="External"/><Relationship Id="rId77" Type="http://schemas.openxmlformats.org/officeDocument/2006/relationships/hyperlink" Target="consultantplus://offline/ref=58653907AD80072C8F0A91FCA4C0CD3FA8F28692222DAFE77AA618994616131D6CD11C2F2B86956D65BDBAB7DD785914C9E9E22167B11311JDYCL" TargetMode="External"/><Relationship Id="rId8" Type="http://schemas.openxmlformats.org/officeDocument/2006/relationships/hyperlink" Target="consultantplus://offline/ref=58653907AD80072C8F0A91FCA4C0CD3FA8F28692232BAFE77AA618994616131D6CD11C2F2B86936E65BDBAB7DD785914C9E9E22167B11311JDYCL" TargetMode="External"/><Relationship Id="rId51" Type="http://schemas.openxmlformats.org/officeDocument/2006/relationships/hyperlink" Target="consultantplus://offline/ref=58653907AD80072C8F0A91FCA4C0CD3FA8F0819B2D2FAFE77AA618994616131D6CD11C2F2B86926962BDBAB7DD785914C9E9E22167B11311JDYCL" TargetMode="External"/><Relationship Id="rId72" Type="http://schemas.openxmlformats.org/officeDocument/2006/relationships/hyperlink" Target="consultantplus://offline/ref=58653907AD80072C8F0A91FCA4C0CD3FA8F28F922D29AFE77AA618994616131D6CD11C2F2B86946D64BDBAB7DD785914C9E9E22167B11311JDYCL" TargetMode="External"/><Relationship Id="rId80" Type="http://schemas.openxmlformats.org/officeDocument/2006/relationships/hyperlink" Target="consultantplus://offline/ref=58653907AD80072C8F0A91FCA4C0CD3FA8F28692222DAFE77AA618994616131D6CD11C262B84993E32F2BBEB982F4A15C8E9E0227BJBY2L" TargetMode="External"/><Relationship Id="rId85"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consultantplus://offline/ref=58653907AD80072C8F0A91FCA4C0CD3FA8F28692232BAFE77AA618994616131D6CD11C2F2B84966265BDBAB7DD785914C9E9E22167B11311JDYCL" TargetMode="External"/><Relationship Id="rId17" Type="http://schemas.openxmlformats.org/officeDocument/2006/relationships/hyperlink" Target="consultantplus://offline/ref=58653907AD80072C8F0A91FCA4C0CD3FA8F28692232BAFE77AA618994616131D6CD11C2F2B84966367BDBAB7DD785914C9E9E22167B11311JDYCL" TargetMode="External"/><Relationship Id="rId25" Type="http://schemas.openxmlformats.org/officeDocument/2006/relationships/hyperlink" Target="consultantplus://offline/ref=58653907AD80072C8F0A91FCA4C0CD3FA8F28692232BAFE77AA618994616131D6CD11C2F2B86906265BDBAB7DD785914C9E9E22167B11311JDYCL" TargetMode="External"/><Relationship Id="rId33" Type="http://schemas.openxmlformats.org/officeDocument/2006/relationships/hyperlink" Target="consultantplus://offline/ref=58653907AD80072C8F0A91FCA4C0CD3FA8F28692232BAFE77AA618994616131D6CD11C2F2B86966A67BDBAB7DD785914C9E9E22167B11311JDYCL" TargetMode="External"/><Relationship Id="rId38" Type="http://schemas.openxmlformats.org/officeDocument/2006/relationships/hyperlink" Target="consultantplus://offline/ref=58653907AD80072C8F0A91FCA4C0CD3FA8F28692232BAFE77AA618994616131D6CD11C2F298E916137E7AAB3942C560BCBF4FC2079B1J1Y2L" TargetMode="External"/><Relationship Id="rId46" Type="http://schemas.openxmlformats.org/officeDocument/2006/relationships/hyperlink" Target="consultantplus://offline/ref=58653907AD80072C8F0A91FCA4C0CD3FA8F0819F2129AFE77AA618994616131D6CD11C2F2B86926864BDBAB7DD785914C9E9E22167B11311JDYCL" TargetMode="External"/><Relationship Id="rId59" Type="http://schemas.openxmlformats.org/officeDocument/2006/relationships/hyperlink" Target="consultantplus://offline/ref=58653907AD80072C8F0A91FCA4C0CD3FA8F28692222DAFE77AA618994616131D6CD11C2F2B86916261BDBAB7DD785914C9E9E22167B11311JDYCL" TargetMode="External"/><Relationship Id="rId67" Type="http://schemas.openxmlformats.org/officeDocument/2006/relationships/hyperlink" Target="consultantplus://offline/ref=58653907AD80072C8F0A91FCA4C0CD3FA8F28692222DAFE77AA618994616131D6CD11C2F2B869B626ABDBAB7DD785914C9E9E22167B11311JDYCL" TargetMode="External"/><Relationship Id="rId20" Type="http://schemas.openxmlformats.org/officeDocument/2006/relationships/hyperlink" Target="consultantplus://offline/ref=58653907AD80072C8F0A91FCA4C0CD3FA8F28692232BAFE77AA618994616131D6CD11C2F2B86906D6ABDBAB7DD785914C9E9E22167B11311JDYCL" TargetMode="External"/><Relationship Id="rId41" Type="http://schemas.openxmlformats.org/officeDocument/2006/relationships/hyperlink" Target="consultantplus://offline/ref=58653907AD80072C8F0A91FCA4C0CD3FA8F0819B2D2FAFE77AA618994616131D6CD11C2F2B86926962BDBAB7DD785914C9E9E22167B11311JDYCL" TargetMode="External"/><Relationship Id="rId54" Type="http://schemas.openxmlformats.org/officeDocument/2006/relationships/hyperlink" Target="consultantplus://offline/ref=58653907AD80072C8F0A91FCA4C0CD3FA8F28692232BAFE77AA618994616131D6CD11C2F2B87906265BDBAB7DD785914C9E9E22167B11311JDYCL" TargetMode="External"/><Relationship Id="rId62" Type="http://schemas.openxmlformats.org/officeDocument/2006/relationships/hyperlink" Target="consultantplus://offline/ref=58653907AD80072C8F0A91FCA4C0CD3FA8F28692222DAFE77AA618994616131D6CD11C2F2B869B6262BDBAB7DD785914C9E9E22167B11311JDYCL" TargetMode="External"/><Relationship Id="rId70" Type="http://schemas.openxmlformats.org/officeDocument/2006/relationships/hyperlink" Target="consultantplus://offline/ref=58653907AD80072C8F0A91FCA4C0CD3FA8F0819B2D2FAFE77AA618994616131D6CD11C2F2B86926962BDBAB7DD785914C9E9E22167B11311JDYCL" TargetMode="External"/><Relationship Id="rId75" Type="http://schemas.openxmlformats.org/officeDocument/2006/relationships/hyperlink" Target="consultantplus://offline/ref=58653907AD80072C8F0A91FCA4C0CD3FA8F28692222DAFE77AA618994616131D6CD11C2C2F84936137E7AAB3942C560BCBF4FC2079B1J1Y2L" TargetMode="External"/><Relationship Id="rId83" Type="http://schemas.openxmlformats.org/officeDocument/2006/relationships/hyperlink" Target="consultantplus://offline/ref=58653907AD80072C8F0A91FCA4C0CD3FA8F28692222DAFE77AA618994616131D6CD11C2C2B8E936137E7AAB3942C560BCBF4FC2079B1J1Y2L" TargetMode="External"/><Relationship Id="rId1" Type="http://schemas.openxmlformats.org/officeDocument/2006/relationships/styles" Target="styles.xml"/><Relationship Id="rId6" Type="http://schemas.openxmlformats.org/officeDocument/2006/relationships/hyperlink" Target="consultantplus://offline/ref=58653907AD80072C8F0A91FCA4C0CD3FA8F28692232BAFE77AA618994616131D6CD11C2F20D2C32E36BBEFE4872D570BC9F7E0J2Y3L" TargetMode="External"/><Relationship Id="rId15" Type="http://schemas.openxmlformats.org/officeDocument/2006/relationships/hyperlink" Target="consultantplus://offline/ref=58653907AD80072C8F0A91FCA4C0CD3FA8F28692232BAFE77AA618994616131D6CD11C2F2B8DC63B27E3E3E79B335416D5F5E220J7Y8L" TargetMode="External"/><Relationship Id="rId23" Type="http://schemas.openxmlformats.org/officeDocument/2006/relationships/hyperlink" Target="consultantplus://offline/ref=58653907AD80072C8F0A91FCA4C0CD3FA8F28692232BAFE77AA618994616131D6CD11C2F2B86906260BDBAB7DD785914C9E9E22167B11311JDYCL" TargetMode="External"/><Relationship Id="rId28" Type="http://schemas.openxmlformats.org/officeDocument/2006/relationships/hyperlink" Target="consultantplus://offline/ref=58653907AD80072C8F0A91FCA4C0CD3FA8F28692232BAFE77AA618994616131D6CD11C2F2B84976866BDBAB7DD785914C9E9E22167B11311JDYCL" TargetMode="External"/><Relationship Id="rId36" Type="http://schemas.openxmlformats.org/officeDocument/2006/relationships/hyperlink" Target="consultantplus://offline/ref=58653907AD80072C8F0A91FCA4C0CD3FA8F28692232BAFE77AA618994616131D6CD11C2C2285993E32F2BBEB982F4A15C8E9E0227BJBY2L" TargetMode="External"/><Relationship Id="rId49" Type="http://schemas.openxmlformats.org/officeDocument/2006/relationships/hyperlink" Target="consultantplus://offline/ref=58653907AD80072C8F0A91FCA4C0CD3FA8F0819B2D2FAFE77AA618994616131D6CD11C2F2B86926962BDBAB7DD785914C9E9E22167B11311JDYCL" TargetMode="External"/><Relationship Id="rId57" Type="http://schemas.openxmlformats.org/officeDocument/2006/relationships/hyperlink" Target="consultantplus://offline/ref=58653907AD80072C8F0A91FCA4C0CD3FA8F28692222DAFE77AA618994616131D7ED144232A848C6A60A8ECE69BJ2YCL" TargetMode="External"/><Relationship Id="rId10" Type="http://schemas.openxmlformats.org/officeDocument/2006/relationships/hyperlink" Target="consultantplus://offline/ref=58653907AD80072C8F0A91FCA4C0CD3FA8F28692232BAFE77AA618994616131D6CD11C2F2B86936F63BDBAB7DD785914C9E9E22167B11311JDYCL" TargetMode="External"/><Relationship Id="rId31" Type="http://schemas.openxmlformats.org/officeDocument/2006/relationships/hyperlink" Target="consultantplus://offline/ref=58653907AD80072C8F0A91FCA4C0CD3FA8F28692232BAFE77AA618994616131D6CD11C2F2B84976E67BDBAB7DD785914C9E9E22167B11311JDYCL" TargetMode="External"/><Relationship Id="rId44" Type="http://schemas.openxmlformats.org/officeDocument/2006/relationships/hyperlink" Target="consultantplus://offline/ref=58653907AD80072C8F0A91FCA4C0CD3FA8F0819F2129AFE77AA618994616131D6CD11C2F2B86926864BDBAB7DD785914C9E9E22167B11311JDYCL" TargetMode="External"/><Relationship Id="rId52" Type="http://schemas.openxmlformats.org/officeDocument/2006/relationships/hyperlink" Target="consultantplus://offline/ref=58653907AD80072C8F0A91FCA4C0CD3FA8F28692232BAFE77AA618994616131D6CD11C2F2B87906266BDBAB7DD785914C9E9E22167B11311JDYCL" TargetMode="External"/><Relationship Id="rId60" Type="http://schemas.openxmlformats.org/officeDocument/2006/relationships/hyperlink" Target="consultantplus://offline/ref=58653907AD80072C8F0A91FCA4C0CD3FA8F28692222DAFE77AA618994616131D6CD11C2F2B86966B63BDBAB7DD785914C9E9E22167B11311JDYCL" TargetMode="External"/><Relationship Id="rId65" Type="http://schemas.openxmlformats.org/officeDocument/2006/relationships/hyperlink" Target="consultantplus://offline/ref=58653907AD80072C8F0A91FCA4C0CD3FA8F28692222DAFE77AA618994616131D6CD11C2F2B86966B66BDBAB7DD785914C9E9E22167B11311JDYCL" TargetMode="External"/><Relationship Id="rId73" Type="http://schemas.openxmlformats.org/officeDocument/2006/relationships/hyperlink" Target="consultantplus://offline/ref=58653907AD80072C8F0A91FCA4C0CD3FA8F28692222DAFE77AA618994616131D6CD11C2F2B86966C6BBDBAB7DD785914C9E9E22167B11311JDYCL" TargetMode="External"/><Relationship Id="rId78" Type="http://schemas.openxmlformats.org/officeDocument/2006/relationships/hyperlink" Target="consultantplus://offline/ref=58653907AD80072C8F0A91FCA4C0CD3FA8F084992C2CAFE77AA618994616131D6CD11C2F2B86956E6ABDBAB7DD785914C9E9E22167B11311JDYCL" TargetMode="External"/><Relationship Id="rId81" Type="http://schemas.openxmlformats.org/officeDocument/2006/relationships/hyperlink" Target="consultantplus://offline/ref=58653907AD80072C8F0A91FCA4C0CD3FA8F084992C2CAFE77AA618994616131D6CD11C2F2B86956E6ABDBAB7DD785914C9E9E22167B11311JDYCL" TargetMode="External"/><Relationship Id="rId4" Type="http://schemas.openxmlformats.org/officeDocument/2006/relationships/hyperlink" Target="consultantplus://offline/ref=58653907AD80072C8F0A91FCA4C0CD3FA8F084992C2CAFE77AA618994616131D6CD11C2F2B86956E6ABDBAB7DD785914C9E9E22167B11311JDYCL" TargetMode="External"/><Relationship Id="rId9" Type="http://schemas.openxmlformats.org/officeDocument/2006/relationships/hyperlink" Target="consultantplus://offline/ref=58653907AD80072C8F0A91FCA4C0CD3FA8F28692232BAFE77AA618994616131D6CD11C2F2B86936E65BDBAB7DD785914C9E9E22167B11311JDYCL" TargetMode="External"/><Relationship Id="rId13" Type="http://schemas.openxmlformats.org/officeDocument/2006/relationships/hyperlink" Target="consultantplus://offline/ref=58653907AD80072C8F0A91FCA4C0CD3FA8F28692232BAFE77AA618994616131D6CD11C2F2C83966137E7AAB3942C560BCBF4FC2079B1J1Y2L" TargetMode="External"/><Relationship Id="rId18" Type="http://schemas.openxmlformats.org/officeDocument/2006/relationships/hyperlink" Target="consultantplus://offline/ref=58653907AD80072C8F0A91FCA4C0CD3FA8F28692232BAFE77AA618994616131D6CD11C2F2B86906D65BDBAB7DD785914C9E9E22167B11311JDYCL" TargetMode="External"/><Relationship Id="rId39" Type="http://schemas.openxmlformats.org/officeDocument/2006/relationships/hyperlink" Target="consultantplus://offline/ref=58653907AD80072C8F0A91FCA4C0CD3FA8F28692232BAFE77AA618994616131D6CD11C2F2B86956E6ABDBAB7DD785914C9E9E22167B11311JDYCL" TargetMode="External"/><Relationship Id="rId34" Type="http://schemas.openxmlformats.org/officeDocument/2006/relationships/hyperlink" Target="consultantplus://offline/ref=58653907AD80072C8F0A91FCA4C0CD3FA8F28692232BAFE77AA618994616131D6CD11C2F2B86966E6ABDBAB7DD785914C9E9E22167B11311JDYCL" TargetMode="External"/><Relationship Id="rId50" Type="http://schemas.openxmlformats.org/officeDocument/2006/relationships/hyperlink" Target="consultantplus://offline/ref=58653907AD80072C8F0A91FCA4C0CD3FA8F0819B2D2FAFE77AA618994616131D6CD11C2F2B86926962BDBAB7DD785914C9E9E22167B11311JDYCL" TargetMode="External"/><Relationship Id="rId55" Type="http://schemas.openxmlformats.org/officeDocument/2006/relationships/hyperlink" Target="consultantplus://offline/ref=58653907AD80072C8F0A91FCA4C0CD3FA8F28692232BAFE77AA618994616131D6CD11C2F2B87906361BDBAB7DD785914C9E9E22167B11311JDYCL" TargetMode="External"/><Relationship Id="rId76" Type="http://schemas.openxmlformats.org/officeDocument/2006/relationships/hyperlink" Target="consultantplus://offline/ref=58653907AD80072C8F0A91FCA4C0CD3FA8F28692222DAFE77AA618994616131D6CD11C2F2B869A6C60BDBAB7DD785914C9E9E22167B11311JDYCL" TargetMode="External"/><Relationship Id="rId7" Type="http://schemas.openxmlformats.org/officeDocument/2006/relationships/hyperlink" Target="consultantplus://offline/ref=58653907AD80072C8F0A91FCA4C0CD3FA8F28692232BAFE77AA618994616131D6CD11C2F2B86926C61BDBAB7DD785914C9E9E22167B11311JDYCL" TargetMode="External"/><Relationship Id="rId71" Type="http://schemas.openxmlformats.org/officeDocument/2006/relationships/hyperlink" Target="consultantplus://offline/ref=58653907AD80072C8F0A91FCA4C0CD3FA8F084992C2CAFE77AA618994616131D6CD11C2F2B86926C62BDBAB7DD785914C9E9E22167B11311JDYCL" TargetMode="External"/><Relationship Id="rId2" Type="http://schemas.openxmlformats.org/officeDocument/2006/relationships/settings" Target="settings.xml"/><Relationship Id="rId29" Type="http://schemas.openxmlformats.org/officeDocument/2006/relationships/hyperlink" Target="consultantplus://offline/ref=58653907AD80072C8F0A91FCA4C0CD3FA8F28692232BAFE77AA618994616131D6CD11C2F2B84976967BDBAB7DD785914C9E9E22167B11311JDYCL" TargetMode="External"/><Relationship Id="rId24" Type="http://schemas.openxmlformats.org/officeDocument/2006/relationships/hyperlink" Target="consultantplus://offline/ref=58653907AD80072C8F0A91FCA4C0CD3FA8F28692232BAFE77AA618994616131D6CD11C2F2B86906267BDBAB7DD785914C9E9E22167B11311JDYCL" TargetMode="External"/><Relationship Id="rId40" Type="http://schemas.openxmlformats.org/officeDocument/2006/relationships/hyperlink" Target="consultantplus://offline/ref=58653907AD80072C8F0A91FCA4C0CD3FA8F28F922D29AFE77AA618994616131D7ED144232A848C6A60A8ECE69BJ2YCL" TargetMode="External"/><Relationship Id="rId45" Type="http://schemas.openxmlformats.org/officeDocument/2006/relationships/hyperlink" Target="consultantplus://offline/ref=58653907AD80072C8F0A91FCA4C0CD3FA8F0819F2129AFE77AA618994616131D6CD11C2F2B86926864BDBAB7DD785914C9E9E22167B11311JDYCL" TargetMode="External"/><Relationship Id="rId66" Type="http://schemas.openxmlformats.org/officeDocument/2006/relationships/hyperlink" Target="consultantplus://offline/ref=58653907AD80072C8F0A91FCA4C0CD3FA8F28692222DAFE77AA618994616131D6CD11C2C2A8E906137E7AAB3942C560BCBF4FC2079B1J1Y2L" TargetMode="External"/><Relationship Id="rId61" Type="http://schemas.openxmlformats.org/officeDocument/2006/relationships/hyperlink" Target="consultantplus://offline/ref=58653907AD80072C8F0A91FCA4C0CD3FA8F28692222DAFE77AA618994616131D6CD11C2F2B869B6263BDBAB7DD785914C9E9E22167B11311JDYCL" TargetMode="External"/><Relationship Id="rId82" Type="http://schemas.openxmlformats.org/officeDocument/2006/relationships/hyperlink" Target="consultantplus://offline/ref=58653907AD80072C8F0A91FCA4C0CD3FA8F28692222DAFE77AA618994616131D6CD11C2F2284936137E7AAB3942C560BCBF4FC2079B1J1Y2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55</Pages>
  <Words>31604</Words>
  <Characters>180149</Characters>
  <Application>Microsoft Office Word</Application>
  <DocSecurity>0</DocSecurity>
  <Lines>1501</Lines>
  <Paragraphs>422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211331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elezar2009@ya.ru</dc:creator>
  <cp:keywords/>
  <dc:description/>
  <cp:lastModifiedBy>elezar2009@ya.ru</cp:lastModifiedBy>
  <cp:revision>1</cp:revision>
  <dcterms:created xsi:type="dcterms:W3CDTF">2021-03-12T11:24:00Z</dcterms:created>
  <dcterms:modified xsi:type="dcterms:W3CDTF">2021-03-12T11:26:00Z</dcterms:modified>
</cp:coreProperties>
</file>